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0007" w14:textId="14272064" w:rsidR="003439A1" w:rsidRPr="00026596" w:rsidRDefault="003439A1" w:rsidP="003439A1">
      <w:pPr>
        <w:pBdr>
          <w:bottom w:val="single" w:sz="4" w:space="1" w:color="auto"/>
        </w:pBdr>
        <w:jc w:val="center"/>
        <w:rPr>
          <w:rFonts w:ascii="Garamond" w:hAnsi="Garamond" w:cs="Arial"/>
          <w:color w:val="595959" w:themeColor="text1" w:themeTint="A6"/>
          <w:sz w:val="40"/>
          <w:szCs w:val="40"/>
        </w:rPr>
      </w:pPr>
      <w:r w:rsidRPr="00026596">
        <w:rPr>
          <w:rFonts w:ascii="Garamond" w:hAnsi="Garamond" w:cs="Arial"/>
          <w:color w:val="595959" w:themeColor="text1" w:themeTint="A6"/>
          <w:sz w:val="40"/>
          <w:szCs w:val="40"/>
        </w:rPr>
        <w:t xml:space="preserve">Megan </w:t>
      </w:r>
      <w:r w:rsidR="001A1B56">
        <w:rPr>
          <w:rFonts w:ascii="Garamond" w:hAnsi="Garamond" w:cs="Arial"/>
          <w:color w:val="595959" w:themeColor="text1" w:themeTint="A6"/>
          <w:sz w:val="40"/>
          <w:szCs w:val="40"/>
        </w:rPr>
        <w:t>T.</w:t>
      </w:r>
      <w:r w:rsidR="00A414B2" w:rsidRPr="00026596">
        <w:rPr>
          <w:rFonts w:ascii="Garamond" w:hAnsi="Garamond" w:cs="Arial"/>
          <w:color w:val="595959" w:themeColor="text1" w:themeTint="A6"/>
          <w:sz w:val="40"/>
          <w:szCs w:val="40"/>
        </w:rPr>
        <w:t xml:space="preserve"> </w:t>
      </w:r>
      <w:r w:rsidRPr="00026596">
        <w:rPr>
          <w:rFonts w:ascii="Garamond" w:hAnsi="Garamond" w:cs="Arial"/>
          <w:color w:val="595959" w:themeColor="text1" w:themeTint="A6"/>
          <w:sz w:val="40"/>
          <w:szCs w:val="40"/>
        </w:rPr>
        <w:t>Stevenson</w:t>
      </w:r>
    </w:p>
    <w:p w14:paraId="30067938" w14:textId="77777777" w:rsidR="003439A1" w:rsidRDefault="003439A1" w:rsidP="003439A1">
      <w:pPr>
        <w:pBdr>
          <w:bottom w:val="single" w:sz="4" w:space="1" w:color="auto"/>
        </w:pBdr>
        <w:jc w:val="center"/>
        <w:rPr>
          <w:rFonts w:ascii="Garamond" w:hAnsi="Garamond" w:cs="Arial"/>
          <w:color w:val="595959" w:themeColor="text1" w:themeTint="A6"/>
          <w:sz w:val="16"/>
          <w:szCs w:val="16"/>
        </w:rPr>
      </w:pPr>
    </w:p>
    <w:p w14:paraId="4B225EB8" w14:textId="77777777" w:rsidR="009B7FBF" w:rsidRPr="00A414B2" w:rsidRDefault="009B7FBF" w:rsidP="009B7FBF">
      <w:pPr>
        <w:pBdr>
          <w:bottom w:val="single" w:sz="4" w:space="1" w:color="auto"/>
        </w:pBdr>
        <w:rPr>
          <w:rFonts w:ascii="Garamond" w:hAnsi="Garamond" w:cs="Arial"/>
          <w:color w:val="595959" w:themeColor="text1" w:themeTint="A6"/>
          <w:sz w:val="16"/>
          <w:szCs w:val="16"/>
        </w:rPr>
      </w:pPr>
    </w:p>
    <w:p w14:paraId="7A56BD30" w14:textId="724896B6" w:rsidR="009B7FBF" w:rsidRDefault="009D79B9" w:rsidP="00026596">
      <w:pPr>
        <w:pBdr>
          <w:bottom w:val="single" w:sz="4" w:space="1" w:color="auto"/>
        </w:pBdr>
        <w:jc w:val="center"/>
        <w:rPr>
          <w:rFonts w:ascii="Garamond" w:hAnsi="Garamond" w:cs="Arial"/>
          <w:color w:val="595959" w:themeColor="text1" w:themeTint="A6"/>
        </w:rPr>
      </w:pPr>
      <w:r>
        <w:rPr>
          <w:rFonts w:ascii="Garamond" w:hAnsi="Garamond" w:cs="Arial"/>
          <w:color w:val="595959" w:themeColor="text1" w:themeTint="A6"/>
        </w:rPr>
        <w:t xml:space="preserve">University of Virginia School of Law </w:t>
      </w:r>
    </w:p>
    <w:p w14:paraId="0B890033" w14:textId="569B3C05" w:rsidR="009B7FBF" w:rsidRPr="009D79B9" w:rsidRDefault="00000000" w:rsidP="009B7FBF">
      <w:pPr>
        <w:pBdr>
          <w:bottom w:val="single" w:sz="4" w:space="1" w:color="auto"/>
        </w:pBdr>
        <w:jc w:val="center"/>
      </w:pPr>
      <w:hyperlink r:id="rId8" w:history="1">
        <w:r w:rsidR="009D79B9" w:rsidRPr="000E3D54">
          <w:rPr>
            <w:rStyle w:val="Hyperlink"/>
          </w:rPr>
          <w:t>mstevenson@law.virginia.edu</w:t>
        </w:r>
      </w:hyperlink>
    </w:p>
    <w:p w14:paraId="255A0F7D" w14:textId="56A34F9A" w:rsidR="008835CE" w:rsidRPr="00A414B2" w:rsidRDefault="008835CE" w:rsidP="0047646B">
      <w:pPr>
        <w:pBdr>
          <w:bottom w:val="single" w:sz="4" w:space="1" w:color="auto"/>
        </w:pBdr>
        <w:jc w:val="center"/>
        <w:rPr>
          <w:rFonts w:ascii="Garamond" w:hAnsi="Garamond" w:cs="Arial"/>
          <w:color w:val="595959" w:themeColor="text1" w:themeTint="A6"/>
        </w:rPr>
      </w:pPr>
    </w:p>
    <w:p w14:paraId="49FEC674" w14:textId="77777777" w:rsidR="003439A1" w:rsidRPr="00A414B2" w:rsidRDefault="003439A1" w:rsidP="00C608D0">
      <w:pPr>
        <w:pBdr>
          <w:bottom w:val="single" w:sz="4" w:space="1" w:color="auto"/>
        </w:pBdr>
        <w:rPr>
          <w:rFonts w:ascii="Garamond" w:hAnsi="Garamond" w:cs="Arial"/>
          <w:color w:val="595959" w:themeColor="text1" w:themeTint="A6"/>
        </w:rPr>
      </w:pPr>
    </w:p>
    <w:p w14:paraId="6B634841" w14:textId="56888923" w:rsidR="00595CE7" w:rsidRPr="00EA465E" w:rsidRDefault="00C608D0" w:rsidP="00C608D0">
      <w:pPr>
        <w:pBdr>
          <w:bottom w:val="single" w:sz="4" w:space="1" w:color="auto"/>
        </w:pBdr>
        <w:rPr>
          <w:rFonts w:ascii="Garamond" w:hAnsi="Garamond" w:cs="Arial"/>
        </w:rPr>
      </w:pPr>
      <w:r w:rsidRPr="00EA465E">
        <w:rPr>
          <w:rFonts w:ascii="Garamond" w:hAnsi="Garamond" w:cs="Arial"/>
        </w:rPr>
        <w:t>APPOINTMENTS</w:t>
      </w:r>
    </w:p>
    <w:p w14:paraId="4CDF0939" w14:textId="77777777" w:rsidR="0047646B" w:rsidRDefault="0047646B" w:rsidP="003A60D1">
      <w:pPr>
        <w:ind w:left="300"/>
        <w:rPr>
          <w:rFonts w:ascii="Garamond" w:hAnsi="Garamond" w:cs="Arial"/>
        </w:rPr>
      </w:pPr>
    </w:p>
    <w:p w14:paraId="705CF134" w14:textId="0F105878" w:rsidR="00FD22AB" w:rsidRDefault="00FD22AB" w:rsidP="007010A4">
      <w:pPr>
        <w:ind w:left="288"/>
        <w:rPr>
          <w:rFonts w:ascii="Garamond" w:hAnsi="Garamond" w:cs="Arial"/>
        </w:rPr>
      </w:pPr>
      <w:r>
        <w:rPr>
          <w:rFonts w:ascii="Garamond" w:hAnsi="Garamond" w:cs="Arial"/>
        </w:rPr>
        <w:t>Associate Prof</w:t>
      </w:r>
      <w:r w:rsidR="0036653B">
        <w:rPr>
          <w:rFonts w:ascii="Garamond" w:hAnsi="Garamond" w:cs="Arial"/>
        </w:rPr>
        <w:t>essor</w:t>
      </w:r>
      <w:r w:rsidR="004B40A8">
        <w:rPr>
          <w:rFonts w:ascii="Garamond" w:hAnsi="Garamond" w:cs="Arial"/>
        </w:rPr>
        <w:t xml:space="preserve"> of Law</w:t>
      </w:r>
      <w:r>
        <w:rPr>
          <w:rFonts w:ascii="Garamond" w:hAnsi="Garamond" w:cs="Arial"/>
        </w:rPr>
        <w:t xml:space="preserve">, University of Virginia, 2020-current </w:t>
      </w:r>
    </w:p>
    <w:p w14:paraId="586E874E" w14:textId="3437BFDD" w:rsidR="004B40A8" w:rsidRDefault="004B40A8" w:rsidP="007010A4">
      <w:pPr>
        <w:ind w:left="288"/>
        <w:rPr>
          <w:rFonts w:ascii="Garamond" w:hAnsi="Garamond" w:cs="Arial"/>
        </w:rPr>
      </w:pPr>
      <w:r>
        <w:rPr>
          <w:rFonts w:ascii="Garamond" w:hAnsi="Garamond" w:cs="Arial"/>
        </w:rPr>
        <w:t>Associate Professor of Economics (by courtesy), University of Virginia, 2021-current</w:t>
      </w:r>
    </w:p>
    <w:p w14:paraId="02E58919" w14:textId="1670A68D" w:rsidR="00774D47" w:rsidRDefault="00774D47" w:rsidP="007010A4">
      <w:pPr>
        <w:ind w:left="288"/>
        <w:rPr>
          <w:rFonts w:ascii="Garamond" w:hAnsi="Garamond" w:cs="Arial"/>
        </w:rPr>
      </w:pPr>
      <w:r>
        <w:rPr>
          <w:rFonts w:ascii="Garamond" w:hAnsi="Garamond" w:cs="Arial"/>
        </w:rPr>
        <w:t>Assistant Professor, George Mason University, Antonin Scalia Law School, 2017-</w:t>
      </w:r>
      <w:r w:rsidR="00FD22AB">
        <w:rPr>
          <w:rFonts w:ascii="Garamond" w:hAnsi="Garamond" w:cs="Arial"/>
        </w:rPr>
        <w:t>2020</w:t>
      </w:r>
    </w:p>
    <w:p w14:paraId="275077FC" w14:textId="046D9407" w:rsidR="00595CE7" w:rsidRPr="00EA465E" w:rsidRDefault="00FD22AB" w:rsidP="007010A4">
      <w:pPr>
        <w:ind w:left="288"/>
        <w:rPr>
          <w:rFonts w:ascii="Garamond" w:hAnsi="Garamond" w:cs="Arial"/>
        </w:rPr>
      </w:pPr>
      <w:r>
        <w:rPr>
          <w:rFonts w:ascii="Garamond" w:hAnsi="Garamond" w:cs="Arial"/>
        </w:rPr>
        <w:t>Quattrone</w:t>
      </w:r>
      <w:r w:rsidR="00EE38DC" w:rsidRPr="00EA465E">
        <w:rPr>
          <w:rFonts w:ascii="Garamond" w:hAnsi="Garamond" w:cs="Arial"/>
        </w:rPr>
        <w:t xml:space="preserve"> </w:t>
      </w:r>
      <w:r w:rsidR="00C608D0" w:rsidRPr="00EA465E">
        <w:rPr>
          <w:rFonts w:ascii="Garamond" w:hAnsi="Garamond" w:cs="Arial"/>
        </w:rPr>
        <w:t xml:space="preserve">Fellow, </w:t>
      </w:r>
      <w:r w:rsidR="00774D47" w:rsidRPr="00EA465E">
        <w:rPr>
          <w:rFonts w:ascii="Garamond" w:hAnsi="Garamond" w:cs="Arial"/>
        </w:rPr>
        <w:t xml:space="preserve">University of Pennsylvania Law School, </w:t>
      </w:r>
      <w:r w:rsidR="00C608D0" w:rsidRPr="00EA465E">
        <w:rPr>
          <w:rFonts w:ascii="Garamond" w:hAnsi="Garamond" w:cs="Arial"/>
        </w:rPr>
        <w:t>2015-</w:t>
      </w:r>
      <w:r w:rsidR="00774D47">
        <w:rPr>
          <w:rFonts w:ascii="Garamond" w:hAnsi="Garamond" w:cs="Arial"/>
        </w:rPr>
        <w:t>2017</w:t>
      </w:r>
    </w:p>
    <w:p w14:paraId="5517B372" w14:textId="094BFF66" w:rsidR="00595CE7" w:rsidRPr="00EA465E" w:rsidRDefault="00595CE7" w:rsidP="00C608D0">
      <w:pPr>
        <w:ind w:firstLine="300"/>
        <w:rPr>
          <w:rFonts w:ascii="Garamond" w:hAnsi="Garamond" w:cs="Arial"/>
        </w:rPr>
      </w:pPr>
      <w:r w:rsidRPr="00EA465E">
        <w:rPr>
          <w:rFonts w:ascii="Garamond" w:hAnsi="Garamond" w:cs="Arial"/>
        </w:rPr>
        <w:tab/>
      </w:r>
    </w:p>
    <w:p w14:paraId="65048571" w14:textId="5F2A21D9" w:rsidR="002D00F9" w:rsidRDefault="002D00F9" w:rsidP="002D00F9">
      <w:pPr>
        <w:pBdr>
          <w:bottom w:val="single" w:sz="4" w:space="1" w:color="auto"/>
        </w:pBdr>
        <w:rPr>
          <w:rFonts w:ascii="Garamond" w:hAnsi="Garamond" w:cs="Arial"/>
        </w:rPr>
      </w:pPr>
      <w:r>
        <w:rPr>
          <w:rFonts w:ascii="Garamond" w:hAnsi="Garamond" w:cs="Arial"/>
        </w:rPr>
        <w:t xml:space="preserve">PROFESSIONAL AFFILIATIONS  </w:t>
      </w:r>
    </w:p>
    <w:p w14:paraId="79803190" w14:textId="6E616A94" w:rsidR="002D00F9" w:rsidRDefault="002D00F9" w:rsidP="002D00F9">
      <w:pPr>
        <w:ind w:left="288"/>
        <w:rPr>
          <w:rFonts w:ascii="Garamond" w:hAnsi="Garamond" w:cs="Arial"/>
          <w:b/>
        </w:rPr>
      </w:pPr>
    </w:p>
    <w:p w14:paraId="2A42AD6C" w14:textId="0EBB934A" w:rsidR="002D00F9" w:rsidRDefault="002D00F9" w:rsidP="002D00F9">
      <w:pPr>
        <w:ind w:left="288"/>
        <w:rPr>
          <w:rFonts w:ascii="Garamond" w:hAnsi="Garamond" w:cs="Arial"/>
          <w:bCs/>
        </w:rPr>
      </w:pPr>
      <w:r w:rsidRPr="002D00F9">
        <w:rPr>
          <w:rFonts w:ascii="Garamond" w:hAnsi="Garamond" w:cs="Arial"/>
          <w:bCs/>
        </w:rPr>
        <w:t xml:space="preserve">Board of Directors, American </w:t>
      </w:r>
      <w:proofErr w:type="gramStart"/>
      <w:r w:rsidRPr="002D00F9">
        <w:rPr>
          <w:rFonts w:ascii="Garamond" w:hAnsi="Garamond" w:cs="Arial"/>
          <w:bCs/>
        </w:rPr>
        <w:t>Law</w:t>
      </w:r>
      <w:proofErr w:type="gramEnd"/>
      <w:r w:rsidRPr="002D00F9">
        <w:rPr>
          <w:rFonts w:ascii="Garamond" w:hAnsi="Garamond" w:cs="Arial"/>
          <w:bCs/>
        </w:rPr>
        <w:t xml:space="preserve"> and Economics Association</w:t>
      </w:r>
      <w:r w:rsidR="00606E98">
        <w:rPr>
          <w:rFonts w:ascii="Garamond" w:hAnsi="Garamond" w:cs="Arial"/>
          <w:bCs/>
        </w:rPr>
        <w:t xml:space="preserve"> </w:t>
      </w:r>
    </w:p>
    <w:p w14:paraId="61EC2910" w14:textId="77777777" w:rsidR="00D14601" w:rsidRDefault="00D14601" w:rsidP="002D00F9">
      <w:pPr>
        <w:ind w:left="288"/>
        <w:rPr>
          <w:rFonts w:ascii="Garamond" w:hAnsi="Garamond" w:cs="Arial"/>
          <w:bCs/>
        </w:rPr>
      </w:pPr>
      <w:r>
        <w:rPr>
          <w:rFonts w:ascii="Garamond" w:hAnsi="Garamond" w:cs="Arial"/>
          <w:bCs/>
        </w:rPr>
        <w:t xml:space="preserve">Finance Committee, American </w:t>
      </w:r>
      <w:proofErr w:type="gramStart"/>
      <w:r>
        <w:rPr>
          <w:rFonts w:ascii="Garamond" w:hAnsi="Garamond" w:cs="Arial"/>
          <w:bCs/>
        </w:rPr>
        <w:t>Law</w:t>
      </w:r>
      <w:proofErr w:type="gramEnd"/>
      <w:r>
        <w:rPr>
          <w:rFonts w:ascii="Garamond" w:hAnsi="Garamond" w:cs="Arial"/>
          <w:bCs/>
        </w:rPr>
        <w:t xml:space="preserve"> and Economics Association</w:t>
      </w:r>
    </w:p>
    <w:p w14:paraId="72121D83" w14:textId="316F1AE9" w:rsidR="00D14601" w:rsidRDefault="00D14601" w:rsidP="00D14601">
      <w:pPr>
        <w:ind w:left="288"/>
        <w:rPr>
          <w:rFonts w:ascii="Garamond" w:hAnsi="Garamond" w:cs="Arial"/>
          <w:bCs/>
        </w:rPr>
      </w:pPr>
      <w:r>
        <w:rPr>
          <w:rFonts w:ascii="Garamond" w:hAnsi="Garamond" w:cs="Arial"/>
          <w:bCs/>
        </w:rPr>
        <w:t>Chair, AALS Section on Law &amp; Economics</w:t>
      </w:r>
    </w:p>
    <w:p w14:paraId="7410F39B" w14:textId="58224607" w:rsidR="002D00F9" w:rsidRDefault="002D00F9" w:rsidP="002D00F9">
      <w:pPr>
        <w:ind w:left="288"/>
        <w:rPr>
          <w:rFonts w:ascii="Garamond" w:hAnsi="Garamond" w:cs="Arial"/>
          <w:bCs/>
        </w:rPr>
      </w:pPr>
      <w:r>
        <w:rPr>
          <w:rFonts w:ascii="Garamond" w:hAnsi="Garamond" w:cs="Arial"/>
          <w:bCs/>
        </w:rPr>
        <w:t xml:space="preserve">Co-founder, Virtual </w:t>
      </w:r>
      <w:proofErr w:type="gramStart"/>
      <w:r>
        <w:rPr>
          <w:rFonts w:ascii="Garamond" w:hAnsi="Garamond" w:cs="Arial"/>
          <w:bCs/>
        </w:rPr>
        <w:t>Law</w:t>
      </w:r>
      <w:proofErr w:type="gramEnd"/>
      <w:r>
        <w:rPr>
          <w:rFonts w:ascii="Garamond" w:hAnsi="Garamond" w:cs="Arial"/>
          <w:bCs/>
        </w:rPr>
        <w:t xml:space="preserve"> and Economics Workshop</w:t>
      </w:r>
    </w:p>
    <w:p w14:paraId="3E88259C" w14:textId="07717329" w:rsidR="002D00F9" w:rsidRDefault="002D00F9" w:rsidP="002D00F9">
      <w:pPr>
        <w:ind w:left="288"/>
        <w:rPr>
          <w:rFonts w:ascii="Garamond" w:hAnsi="Garamond" w:cs="Arial"/>
          <w:bCs/>
        </w:rPr>
      </w:pPr>
      <w:r>
        <w:rPr>
          <w:rFonts w:ascii="Garamond" w:hAnsi="Garamond" w:cs="Arial"/>
          <w:bCs/>
        </w:rPr>
        <w:t>Co-founder, Virtual Crim Workshop</w:t>
      </w:r>
    </w:p>
    <w:p w14:paraId="27B607FB" w14:textId="172A6686" w:rsidR="0093142C" w:rsidRPr="002D00F9" w:rsidRDefault="006D17AF" w:rsidP="002D00F9">
      <w:pPr>
        <w:ind w:left="288"/>
        <w:rPr>
          <w:rFonts w:ascii="Garamond" w:hAnsi="Garamond" w:cs="Arial"/>
          <w:bCs/>
        </w:rPr>
      </w:pPr>
      <w:r>
        <w:rPr>
          <w:rFonts w:ascii="Garamond" w:hAnsi="Garamond" w:cs="Arial"/>
          <w:bCs/>
        </w:rPr>
        <w:t xml:space="preserve">“Expert” on the </w:t>
      </w:r>
      <w:hyperlink r:id="rId9" w:history="1">
        <w:r w:rsidR="0093142C" w:rsidRPr="006D17AF">
          <w:rPr>
            <w:rStyle w:val="Hyperlink"/>
            <w:rFonts w:ascii="Garamond" w:hAnsi="Garamond" w:cs="Arial"/>
            <w:bCs/>
          </w:rPr>
          <w:t>Criminal Justice Expert Panel</w:t>
        </w:r>
      </w:hyperlink>
    </w:p>
    <w:p w14:paraId="7606B6FB" w14:textId="77777777" w:rsidR="00087D7A" w:rsidRDefault="00087D7A" w:rsidP="008D4058">
      <w:pPr>
        <w:rPr>
          <w:rFonts w:ascii="Garamond" w:hAnsi="Garamond" w:cs="Arial"/>
        </w:rPr>
      </w:pPr>
    </w:p>
    <w:p w14:paraId="6672EBD7" w14:textId="777FDF55" w:rsidR="001A542E" w:rsidRDefault="001A542E" w:rsidP="001A542E">
      <w:pPr>
        <w:pBdr>
          <w:bottom w:val="single" w:sz="4" w:space="1" w:color="auto"/>
        </w:pBdr>
        <w:rPr>
          <w:rFonts w:ascii="Garamond" w:hAnsi="Garamond" w:cs="Arial"/>
        </w:rPr>
      </w:pPr>
      <w:r>
        <w:rPr>
          <w:rFonts w:ascii="Garamond" w:hAnsi="Garamond" w:cs="Arial"/>
        </w:rPr>
        <w:t xml:space="preserve">PUBLICATIONS (LAW REVIEWS)  </w:t>
      </w:r>
    </w:p>
    <w:p w14:paraId="61CE876C" w14:textId="77777777" w:rsidR="001A542E" w:rsidRDefault="001A542E" w:rsidP="001A542E">
      <w:pPr>
        <w:ind w:left="288"/>
        <w:rPr>
          <w:rFonts w:ascii="Garamond" w:hAnsi="Garamond" w:cs="Arial"/>
          <w:b/>
        </w:rPr>
      </w:pPr>
    </w:p>
    <w:p w14:paraId="4B2E1ECA" w14:textId="6BCD2D87" w:rsidR="001A542E" w:rsidRPr="004E13D9" w:rsidRDefault="001A542E" w:rsidP="001A542E">
      <w:pPr>
        <w:ind w:left="288"/>
        <w:rPr>
          <w:rFonts w:ascii="Garamond" w:hAnsi="Garamond" w:cs="Arial"/>
          <w:bCs/>
          <w:smallCaps/>
        </w:rPr>
      </w:pPr>
      <w:r>
        <w:rPr>
          <w:rFonts w:ascii="Garamond" w:hAnsi="Garamond" w:cs="Arial"/>
          <w:b/>
        </w:rPr>
        <w:t xml:space="preserve">Cause, Effect, and the Structure of the Social World, </w:t>
      </w:r>
      <w:r w:rsidRPr="004E13D9">
        <w:rPr>
          <w:rFonts w:ascii="Garamond" w:hAnsi="Garamond" w:cs="Arial"/>
          <w:bCs/>
        </w:rPr>
        <w:t xml:space="preserve">Forthcoming at </w:t>
      </w:r>
      <w:r w:rsidRPr="004E13D9">
        <w:rPr>
          <w:rFonts w:ascii="Garamond" w:hAnsi="Garamond" w:cs="Arial"/>
          <w:bCs/>
          <w:smallCaps/>
        </w:rPr>
        <w:t>Boston University Law Review</w:t>
      </w:r>
      <w:r w:rsidR="008D4058">
        <w:rPr>
          <w:rFonts w:ascii="Garamond" w:hAnsi="Garamond" w:cs="Arial"/>
          <w:bCs/>
          <w:smallCaps/>
        </w:rPr>
        <w:t xml:space="preserve"> </w:t>
      </w:r>
      <w:hyperlink r:id="rId10" w:history="1">
        <w:r w:rsidR="008D4058" w:rsidRPr="008D4058">
          <w:rPr>
            <w:rStyle w:val="Hyperlink"/>
            <w:rFonts w:ascii="Garamond" w:hAnsi="Garamond" w:cs="Arial"/>
            <w:bCs/>
          </w:rPr>
          <w:t>(link)</w:t>
        </w:r>
      </w:hyperlink>
    </w:p>
    <w:p w14:paraId="435FFC15" w14:textId="77777777" w:rsidR="001A542E" w:rsidRDefault="001A542E" w:rsidP="001A542E">
      <w:pPr>
        <w:ind w:left="288"/>
        <w:rPr>
          <w:rFonts w:ascii="Garamond" w:hAnsi="Garamond" w:cs="Arial"/>
          <w:b/>
        </w:rPr>
      </w:pPr>
    </w:p>
    <w:p w14:paraId="54567D28" w14:textId="77777777" w:rsidR="001A542E" w:rsidRPr="004E13D9" w:rsidRDefault="001A542E" w:rsidP="001A542E">
      <w:pPr>
        <w:ind w:left="288"/>
        <w:rPr>
          <w:rFonts w:ascii="Garamond" w:hAnsi="Garamond" w:cs="Arial"/>
          <w:bCs/>
        </w:rPr>
      </w:pPr>
      <w:r>
        <w:rPr>
          <w:rFonts w:ascii="Garamond" w:hAnsi="Garamond" w:cs="Arial"/>
          <w:b/>
        </w:rPr>
        <w:t xml:space="preserve">Systemic </w:t>
      </w:r>
      <w:r w:rsidRPr="00F7377F">
        <w:rPr>
          <w:rFonts w:ascii="Garamond" w:hAnsi="Garamond" w:cs="Arial"/>
          <w:b/>
        </w:rPr>
        <w:t>Failures to Appear</w:t>
      </w:r>
      <w:r w:rsidRPr="005A40AC">
        <w:rPr>
          <w:rFonts w:ascii="Garamond" w:hAnsi="Garamond" w:cs="Arial"/>
          <w:b/>
        </w:rPr>
        <w:t xml:space="preserve"> in Court</w:t>
      </w:r>
      <w:r>
        <w:rPr>
          <w:rFonts w:ascii="Garamond" w:hAnsi="Garamond" w:cs="Arial"/>
          <w:b/>
        </w:rPr>
        <w:t xml:space="preserve">, </w:t>
      </w:r>
      <w:r>
        <w:rPr>
          <w:rFonts w:ascii="Garamond" w:hAnsi="Garamond" w:cs="Arial"/>
          <w:bCs/>
        </w:rPr>
        <w:t xml:space="preserve">Forthcoming at </w:t>
      </w:r>
      <w:r w:rsidRPr="004E13D9">
        <w:rPr>
          <w:rFonts w:ascii="Garamond" w:hAnsi="Garamond" w:cs="Arial"/>
          <w:bCs/>
          <w:smallCaps/>
        </w:rPr>
        <w:t xml:space="preserve">University of Pennsylvania Law Review </w:t>
      </w:r>
      <w:r>
        <w:rPr>
          <w:rFonts w:ascii="Garamond" w:hAnsi="Garamond" w:cs="Arial"/>
          <w:bCs/>
        </w:rPr>
        <w:t>(with Lindsay Graef, Sandra Mayson, Aurelie Ouss)</w:t>
      </w:r>
    </w:p>
    <w:p w14:paraId="150C44F8" w14:textId="77777777" w:rsidR="001A542E" w:rsidRDefault="001A542E" w:rsidP="001A542E">
      <w:pPr>
        <w:ind w:left="288"/>
        <w:rPr>
          <w:rFonts w:ascii="Garamond" w:hAnsi="Garamond" w:cs="Arial"/>
          <w:b/>
        </w:rPr>
      </w:pPr>
    </w:p>
    <w:p w14:paraId="12BEA4FB" w14:textId="77777777" w:rsidR="001A542E" w:rsidRPr="007B0D7D" w:rsidRDefault="001A542E" w:rsidP="001A542E">
      <w:pPr>
        <w:ind w:left="288"/>
        <w:rPr>
          <w:rFonts w:ascii="Garamond" w:hAnsi="Garamond" w:cs="Arial"/>
          <w:bCs/>
        </w:rPr>
      </w:pPr>
      <w:r>
        <w:rPr>
          <w:rFonts w:ascii="Garamond" w:hAnsi="Garamond" w:cs="Arial"/>
          <w:b/>
        </w:rPr>
        <w:t xml:space="preserve">The Counterintuitive Consequences of Sex Offender Risk Assessment at Sentencing, </w:t>
      </w:r>
      <w:r w:rsidRPr="00A57672">
        <w:rPr>
          <w:rFonts w:ascii="Garamond" w:hAnsi="Garamond" w:cs="Arial"/>
          <w:bCs/>
        </w:rPr>
        <w:t xml:space="preserve">Forthcoming at </w:t>
      </w:r>
      <w:r w:rsidRPr="007B0D7D">
        <w:rPr>
          <w:rFonts w:ascii="Garamond" w:hAnsi="Garamond" w:cs="Arial"/>
          <w:bCs/>
          <w:smallCaps/>
        </w:rPr>
        <w:t>University of Toronto Law Journal</w:t>
      </w:r>
      <w:r w:rsidRPr="007B0D7D">
        <w:rPr>
          <w:rFonts w:ascii="Garamond" w:hAnsi="Garamond" w:cs="Arial"/>
          <w:bCs/>
        </w:rPr>
        <w:t xml:space="preserve"> (invited symposium essay; with Jennifer L. Doleac)</w:t>
      </w:r>
    </w:p>
    <w:p w14:paraId="3F2B47F8" w14:textId="77777777" w:rsidR="001A542E" w:rsidRDefault="001A542E" w:rsidP="001A542E">
      <w:pPr>
        <w:rPr>
          <w:rFonts w:ascii="Garamond" w:hAnsi="Garamond" w:cs="Arial"/>
          <w:b/>
        </w:rPr>
      </w:pPr>
    </w:p>
    <w:p w14:paraId="7A74C976" w14:textId="77777777" w:rsidR="001A542E" w:rsidRPr="00525EAA" w:rsidRDefault="001A542E" w:rsidP="001A542E">
      <w:pPr>
        <w:ind w:left="288"/>
        <w:rPr>
          <w:rFonts w:ascii="Garamond" w:hAnsi="Garamond" w:cs="Arial"/>
          <w:smallCaps/>
        </w:rPr>
      </w:pPr>
      <w:r>
        <w:rPr>
          <w:rFonts w:ascii="Garamond" w:hAnsi="Garamond" w:cs="Arial"/>
          <w:b/>
        </w:rPr>
        <w:t>Pretrial Detention and the Value of Liberty,</w:t>
      </w:r>
      <w:r>
        <w:rPr>
          <w:rFonts w:ascii="Garamond" w:hAnsi="Garamond" w:cs="Arial"/>
          <w:smallCaps/>
        </w:rPr>
        <w:t xml:space="preserve"> 108 Virginia Law Review 709,</w:t>
      </w:r>
      <w:r>
        <w:rPr>
          <w:rFonts w:ascii="Garamond" w:hAnsi="Garamond" w:cs="Arial"/>
        </w:rPr>
        <w:t xml:space="preserve"> 20</w:t>
      </w:r>
      <w:r w:rsidRPr="00F77D92">
        <w:rPr>
          <w:rFonts w:ascii="Garamond" w:hAnsi="Garamond" w:cs="Arial"/>
        </w:rPr>
        <w:t>22 (with Sandy Mayson)</w:t>
      </w:r>
      <w:r>
        <w:rPr>
          <w:rFonts w:ascii="Garamond" w:hAnsi="Garamond" w:cs="Arial"/>
          <w:smallCaps/>
        </w:rPr>
        <w:t xml:space="preserve"> (</w:t>
      </w:r>
      <w:hyperlink r:id="rId11" w:history="1">
        <w:r>
          <w:rPr>
            <w:rStyle w:val="Hyperlink"/>
            <w:rFonts w:ascii="Garamond" w:hAnsi="Garamond" w:cs="Arial"/>
          </w:rPr>
          <w:t>link</w:t>
        </w:r>
      </w:hyperlink>
      <w:r>
        <w:rPr>
          <w:rStyle w:val="Hyperlink"/>
          <w:rFonts w:ascii="Garamond" w:hAnsi="Garamond" w:cs="Arial"/>
        </w:rPr>
        <w:t>)</w:t>
      </w:r>
    </w:p>
    <w:p w14:paraId="4E5CFF69" w14:textId="365DB618" w:rsidR="001A542E" w:rsidRDefault="001A542E" w:rsidP="001A542E">
      <w:pPr>
        <w:ind w:left="288"/>
        <w:rPr>
          <w:rFonts w:ascii="Garamond" w:hAnsi="Garamond" w:cs="Arial"/>
          <w:b/>
        </w:rPr>
      </w:pPr>
      <w:r>
        <w:rPr>
          <w:rFonts w:ascii="Garamond" w:hAnsi="Garamond" w:cs="Arial"/>
          <w:b/>
        </w:rPr>
        <w:tab/>
      </w:r>
    </w:p>
    <w:p w14:paraId="60BF48A4" w14:textId="77777777" w:rsidR="001A542E" w:rsidRPr="00525EAA" w:rsidRDefault="001A542E" w:rsidP="001A542E">
      <w:pPr>
        <w:ind w:left="288"/>
        <w:rPr>
          <w:rFonts w:ascii="Garamond" w:hAnsi="Garamond" w:cs="Arial"/>
        </w:rPr>
      </w:pPr>
      <w:r>
        <w:rPr>
          <w:rFonts w:ascii="Garamond" w:hAnsi="Garamond" w:cs="Arial"/>
          <w:b/>
        </w:rPr>
        <w:t xml:space="preserve">Misdemeanors By the Numbers </w:t>
      </w:r>
      <w:r w:rsidRPr="00C74BBB">
        <w:rPr>
          <w:rFonts w:ascii="Garamond" w:hAnsi="Garamond" w:cs="Arial"/>
          <w:smallCaps/>
        </w:rPr>
        <w:t>61 Boston College Law Review</w:t>
      </w:r>
      <w:r>
        <w:rPr>
          <w:rFonts w:ascii="Garamond" w:hAnsi="Garamond" w:cs="Arial"/>
          <w:smallCaps/>
        </w:rPr>
        <w:t xml:space="preserve"> 971</w:t>
      </w:r>
      <w:r w:rsidRPr="00C74BBB">
        <w:rPr>
          <w:rFonts w:ascii="Garamond" w:hAnsi="Garamond" w:cs="Arial"/>
          <w:smallCaps/>
        </w:rPr>
        <w:t>, 2020</w:t>
      </w:r>
      <w:r>
        <w:rPr>
          <w:rFonts w:ascii="Garamond" w:hAnsi="Garamond" w:cs="Arial"/>
        </w:rPr>
        <w:t xml:space="preserve"> (with Sandra Mayson) (</w:t>
      </w:r>
      <w:hyperlink r:id="rId12" w:history="1">
        <w:r>
          <w:rPr>
            <w:rStyle w:val="Hyperlink"/>
            <w:rFonts w:ascii="Garamond" w:hAnsi="Garamond" w:cs="Arial"/>
          </w:rPr>
          <w:t>link</w:t>
        </w:r>
      </w:hyperlink>
      <w:r>
        <w:rPr>
          <w:rStyle w:val="Hyperlink"/>
          <w:rFonts w:ascii="Garamond" w:hAnsi="Garamond" w:cs="Arial"/>
        </w:rPr>
        <w:t>)</w:t>
      </w:r>
    </w:p>
    <w:p w14:paraId="2552B231" w14:textId="77777777" w:rsidR="001A542E" w:rsidRDefault="001A542E" w:rsidP="001A542E">
      <w:pPr>
        <w:ind w:left="288"/>
        <w:rPr>
          <w:rFonts w:ascii="Garamond" w:hAnsi="Garamond" w:cs="Arial"/>
          <w:b/>
        </w:rPr>
      </w:pPr>
    </w:p>
    <w:p w14:paraId="708AC9E1" w14:textId="77777777" w:rsidR="001A542E" w:rsidRPr="00525EAA" w:rsidRDefault="001A542E" w:rsidP="001A542E">
      <w:pPr>
        <w:ind w:left="288"/>
        <w:rPr>
          <w:rFonts w:ascii="Garamond" w:hAnsi="Garamond" w:cs="Arial"/>
        </w:rPr>
      </w:pPr>
      <w:r w:rsidRPr="005B141E">
        <w:rPr>
          <w:rFonts w:ascii="Garamond" w:hAnsi="Garamond" w:cs="Arial"/>
          <w:b/>
        </w:rPr>
        <w:t>Algorithmic Risk Assessment and the Double-Edged Sword of Youth</w:t>
      </w:r>
      <w:r>
        <w:rPr>
          <w:rFonts w:ascii="Garamond" w:hAnsi="Garamond" w:cs="Arial"/>
        </w:rPr>
        <w:t xml:space="preserve"> 96 </w:t>
      </w:r>
      <w:r w:rsidRPr="001A504F">
        <w:rPr>
          <w:rFonts w:ascii="Garamond" w:hAnsi="Garamond" w:cs="Arial"/>
          <w:smallCaps/>
        </w:rPr>
        <w:t>Washington University Law Review</w:t>
      </w:r>
      <w:r>
        <w:rPr>
          <w:rFonts w:ascii="Garamond" w:hAnsi="Garamond" w:cs="Arial"/>
          <w:smallCaps/>
        </w:rPr>
        <w:t xml:space="preserve"> 681, 2018</w:t>
      </w:r>
      <w:r>
        <w:rPr>
          <w:rFonts w:ascii="Garamond" w:hAnsi="Garamond" w:cs="Arial"/>
        </w:rPr>
        <w:t xml:space="preserve"> (with Christopher </w:t>
      </w:r>
      <w:proofErr w:type="spellStart"/>
      <w:r>
        <w:rPr>
          <w:rFonts w:ascii="Garamond" w:hAnsi="Garamond" w:cs="Arial"/>
        </w:rPr>
        <w:t>Slobogin</w:t>
      </w:r>
      <w:proofErr w:type="spellEnd"/>
      <w:r>
        <w:rPr>
          <w:rFonts w:ascii="Garamond" w:hAnsi="Garamond" w:cs="Arial"/>
        </w:rPr>
        <w:t xml:space="preserve">; re-issued in </w:t>
      </w:r>
      <w:r w:rsidRPr="00B14472">
        <w:rPr>
          <w:rFonts w:ascii="Garamond" w:hAnsi="Garamond" w:cs="Arial"/>
          <w:smallCaps/>
        </w:rPr>
        <w:t>Behavioral Sciences &amp; Law</w:t>
      </w:r>
      <w:r>
        <w:rPr>
          <w:rFonts w:ascii="Garamond" w:hAnsi="Garamond" w:cs="Arial"/>
        </w:rPr>
        <w:t xml:space="preserve"> special edition on risk assessment) (</w:t>
      </w:r>
      <w:hyperlink r:id="rId13" w:history="1">
        <w:r>
          <w:rPr>
            <w:rStyle w:val="Hyperlink"/>
            <w:rFonts w:ascii="Garamond" w:hAnsi="Garamond" w:cs="Arial"/>
          </w:rPr>
          <w:t>link</w:t>
        </w:r>
      </w:hyperlink>
      <w:r>
        <w:rPr>
          <w:rStyle w:val="Hyperlink"/>
          <w:rFonts w:ascii="Garamond" w:hAnsi="Garamond" w:cs="Arial"/>
        </w:rPr>
        <w:t>)</w:t>
      </w:r>
    </w:p>
    <w:p w14:paraId="51EFA307" w14:textId="77777777" w:rsidR="001A542E" w:rsidRDefault="001A542E" w:rsidP="001A542E">
      <w:pPr>
        <w:rPr>
          <w:rFonts w:ascii="Garamond" w:hAnsi="Garamond" w:cs="Arial"/>
          <w:b/>
        </w:rPr>
      </w:pPr>
    </w:p>
    <w:p w14:paraId="714E1B35" w14:textId="77777777" w:rsidR="001A542E" w:rsidRPr="00525EAA" w:rsidRDefault="001A542E" w:rsidP="001A542E">
      <w:pPr>
        <w:ind w:left="288"/>
        <w:rPr>
          <w:rFonts w:ascii="Garamond" w:hAnsi="Garamond" w:cs="Arial"/>
          <w:smallCaps/>
        </w:rPr>
      </w:pPr>
      <w:r>
        <w:rPr>
          <w:rFonts w:ascii="Garamond" w:hAnsi="Garamond" w:cs="Arial"/>
          <w:b/>
        </w:rPr>
        <w:t xml:space="preserve">Assessing Risk </w:t>
      </w:r>
      <w:r w:rsidRPr="00DE1BB3">
        <w:rPr>
          <w:rFonts w:ascii="Garamond" w:hAnsi="Garamond" w:cs="Arial"/>
          <w:b/>
        </w:rPr>
        <w:t>Assessment in Action</w:t>
      </w:r>
      <w:r>
        <w:rPr>
          <w:rFonts w:ascii="Garamond" w:hAnsi="Garamond" w:cs="Arial"/>
          <w:b/>
        </w:rPr>
        <w:t xml:space="preserve">, </w:t>
      </w:r>
      <w:r>
        <w:rPr>
          <w:rFonts w:ascii="Garamond" w:hAnsi="Garamond" w:cs="Arial"/>
          <w:smallCaps/>
        </w:rPr>
        <w:t>103 M</w:t>
      </w:r>
      <w:r w:rsidRPr="00B441F9">
        <w:rPr>
          <w:rFonts w:ascii="Garamond" w:hAnsi="Garamond" w:cs="Arial"/>
          <w:smallCaps/>
        </w:rPr>
        <w:t>innesota Law Review</w:t>
      </w:r>
      <w:r>
        <w:rPr>
          <w:rFonts w:ascii="Garamond" w:hAnsi="Garamond" w:cs="Arial"/>
          <w:smallCaps/>
        </w:rPr>
        <w:t xml:space="preserve"> 303, 2018 (</w:t>
      </w:r>
      <w:hyperlink r:id="rId14" w:history="1">
        <w:r>
          <w:rPr>
            <w:rStyle w:val="Hyperlink"/>
            <w:rFonts w:ascii="Garamond" w:hAnsi="Garamond" w:cs="Arial"/>
          </w:rPr>
          <w:t>link</w:t>
        </w:r>
      </w:hyperlink>
      <w:r>
        <w:rPr>
          <w:rStyle w:val="Hyperlink"/>
          <w:rFonts w:ascii="Garamond" w:hAnsi="Garamond" w:cs="Arial"/>
        </w:rPr>
        <w:t>)</w:t>
      </w:r>
    </w:p>
    <w:p w14:paraId="5C76AE06" w14:textId="77777777" w:rsidR="001A542E" w:rsidRPr="00C228ED" w:rsidRDefault="001A542E" w:rsidP="001A542E">
      <w:pPr>
        <w:pStyle w:val="ListParagraph"/>
        <w:numPr>
          <w:ilvl w:val="0"/>
          <w:numId w:val="7"/>
        </w:numPr>
        <w:rPr>
          <w:rFonts w:ascii="Garamond" w:hAnsi="Garamond" w:cs="Arial"/>
        </w:rPr>
      </w:pPr>
      <w:r w:rsidRPr="00073B9A">
        <w:rPr>
          <w:rFonts w:ascii="Garamond" w:hAnsi="Garamond" w:cs="Arial"/>
        </w:rPr>
        <w:t>Winner</w:t>
      </w:r>
      <w:r>
        <w:rPr>
          <w:rFonts w:ascii="Garamond" w:hAnsi="Garamond" w:cs="Arial"/>
        </w:rPr>
        <w:t xml:space="preserve">, 2017 </w:t>
      </w:r>
      <w:r w:rsidRPr="00073B9A">
        <w:rPr>
          <w:rFonts w:ascii="Garamond" w:hAnsi="Garamond" w:cs="Arial"/>
          <w:b/>
        </w:rPr>
        <w:t>Young Legal Scholars Paper Competition</w:t>
      </w:r>
      <w:r w:rsidRPr="00073B9A">
        <w:rPr>
          <w:rFonts w:ascii="Garamond" w:hAnsi="Garamond" w:cs="Arial"/>
        </w:rPr>
        <w:t>, Federalist Society</w:t>
      </w:r>
    </w:p>
    <w:p w14:paraId="4FFEFA10" w14:textId="77777777" w:rsidR="001A542E" w:rsidRDefault="001A542E" w:rsidP="001A542E">
      <w:pPr>
        <w:ind w:left="288"/>
        <w:rPr>
          <w:rFonts w:ascii="Garamond" w:hAnsi="Garamond" w:cs="Arial"/>
          <w:b/>
        </w:rPr>
      </w:pPr>
    </w:p>
    <w:p w14:paraId="03CC2882" w14:textId="77777777" w:rsidR="001A542E" w:rsidRPr="00525EAA" w:rsidRDefault="001A542E" w:rsidP="001A542E">
      <w:pPr>
        <w:ind w:left="288"/>
        <w:rPr>
          <w:rFonts w:ascii="Garamond" w:hAnsi="Garamond" w:cs="Arial"/>
        </w:rPr>
      </w:pPr>
      <w:r>
        <w:rPr>
          <w:rFonts w:ascii="Garamond" w:hAnsi="Garamond" w:cs="Arial"/>
          <w:b/>
        </w:rPr>
        <w:t xml:space="preserve">The Scale of Misdemeanor Justice, </w:t>
      </w:r>
      <w:r>
        <w:rPr>
          <w:rFonts w:ascii="Garamond" w:hAnsi="Garamond" w:cs="Arial"/>
          <w:smallCaps/>
        </w:rPr>
        <w:t xml:space="preserve">98 Boston University Law Review 731, </w:t>
      </w:r>
      <w:r>
        <w:rPr>
          <w:rFonts w:ascii="Garamond" w:hAnsi="Garamond" w:cs="Arial"/>
        </w:rPr>
        <w:t>2018 (with Sandra Mayson) (</w:t>
      </w:r>
      <w:hyperlink r:id="rId15" w:history="1">
        <w:r>
          <w:rPr>
            <w:rStyle w:val="Hyperlink"/>
            <w:rFonts w:ascii="Garamond" w:hAnsi="Garamond" w:cs="Arial"/>
            <w:bCs/>
          </w:rPr>
          <w:t>link</w:t>
        </w:r>
        <w:r w:rsidRPr="00525EAA">
          <w:rPr>
            <w:rStyle w:val="Hyperlink"/>
            <w:rFonts w:ascii="Garamond" w:hAnsi="Garamond" w:cs="Arial"/>
            <w:bCs/>
          </w:rPr>
          <w:t>)</w:t>
        </w:r>
      </w:hyperlink>
    </w:p>
    <w:p w14:paraId="4A3ABDE5" w14:textId="77777777" w:rsidR="001A542E" w:rsidRDefault="001A542E" w:rsidP="001A542E">
      <w:pPr>
        <w:ind w:left="288"/>
        <w:rPr>
          <w:rFonts w:ascii="Garamond" w:hAnsi="Garamond" w:cs="Arial"/>
          <w:b/>
        </w:rPr>
      </w:pPr>
    </w:p>
    <w:p w14:paraId="4A93DCA6" w14:textId="77777777" w:rsidR="001A542E" w:rsidRPr="00525EAA" w:rsidRDefault="001A542E" w:rsidP="001A542E">
      <w:pPr>
        <w:ind w:left="288"/>
        <w:rPr>
          <w:rFonts w:ascii="Garamond" w:hAnsi="Garamond" w:cs="Arial"/>
        </w:rPr>
      </w:pPr>
      <w:r w:rsidRPr="00774D47">
        <w:rPr>
          <w:rFonts w:ascii="Garamond" w:hAnsi="Garamond" w:cs="Arial"/>
          <w:b/>
        </w:rPr>
        <w:t>The Downstream Consequences of Misdemeanor Pretrial Detention</w:t>
      </w:r>
      <w:r>
        <w:rPr>
          <w:rFonts w:ascii="Garamond" w:hAnsi="Garamond" w:cs="Arial"/>
          <w:b/>
        </w:rPr>
        <w:t>,</w:t>
      </w:r>
      <w:r w:rsidRPr="00EA465E">
        <w:rPr>
          <w:rFonts w:ascii="Garamond" w:hAnsi="Garamond" w:cs="Arial"/>
        </w:rPr>
        <w:t xml:space="preserve"> </w:t>
      </w:r>
      <w:r>
        <w:rPr>
          <w:rFonts w:ascii="Garamond" w:hAnsi="Garamond" w:cs="Arial"/>
          <w:smallCaps/>
        </w:rPr>
        <w:t>69 Stanford Law Review</w:t>
      </w:r>
      <w:r w:rsidRPr="009C1E51">
        <w:rPr>
          <w:rFonts w:ascii="Garamond" w:hAnsi="Garamond" w:cs="Arial"/>
          <w:smallCaps/>
        </w:rPr>
        <w:t xml:space="preserve"> 711</w:t>
      </w:r>
      <w:r>
        <w:rPr>
          <w:rFonts w:ascii="Garamond" w:hAnsi="Garamond" w:cs="Arial"/>
        </w:rPr>
        <w:t>,</w:t>
      </w:r>
      <w:r w:rsidRPr="00EA465E">
        <w:rPr>
          <w:rFonts w:ascii="Garamond" w:hAnsi="Garamond" w:cs="Arial"/>
        </w:rPr>
        <w:t xml:space="preserve"> </w:t>
      </w:r>
      <w:r>
        <w:rPr>
          <w:rFonts w:ascii="Garamond" w:hAnsi="Garamond" w:cs="Arial"/>
        </w:rPr>
        <w:t>2017 (</w:t>
      </w:r>
      <w:r w:rsidRPr="00EA465E">
        <w:rPr>
          <w:rFonts w:ascii="Garamond" w:hAnsi="Garamond" w:cs="Arial"/>
        </w:rPr>
        <w:t>wit</w:t>
      </w:r>
      <w:r>
        <w:rPr>
          <w:rFonts w:ascii="Garamond" w:hAnsi="Garamond" w:cs="Arial"/>
        </w:rPr>
        <w:t xml:space="preserve">h Paul Heaton and Sandra Mayson) </w:t>
      </w:r>
      <w:r>
        <w:t>(</w:t>
      </w:r>
      <w:hyperlink r:id="rId16" w:history="1">
        <w:r>
          <w:rPr>
            <w:rStyle w:val="Hyperlink"/>
            <w:rFonts w:ascii="Garamond" w:hAnsi="Garamond" w:cs="Arial"/>
            <w:bCs/>
          </w:rPr>
          <w:t>link</w:t>
        </w:r>
        <w:r w:rsidRPr="00525EAA">
          <w:rPr>
            <w:rStyle w:val="Hyperlink"/>
            <w:rFonts w:ascii="Garamond" w:hAnsi="Garamond" w:cs="Arial"/>
            <w:bCs/>
          </w:rPr>
          <w:t>)</w:t>
        </w:r>
      </w:hyperlink>
      <w:r w:rsidRPr="00525EAA">
        <w:rPr>
          <w:rFonts w:ascii="Garamond" w:hAnsi="Garamond" w:cs="Arial"/>
          <w:b/>
        </w:rPr>
        <w:t xml:space="preserve"> </w:t>
      </w:r>
    </w:p>
    <w:p w14:paraId="258499B5" w14:textId="77777777" w:rsidR="001A542E" w:rsidRDefault="001A542E" w:rsidP="001A542E">
      <w:pPr>
        <w:ind w:left="288"/>
        <w:rPr>
          <w:rFonts w:ascii="Garamond" w:hAnsi="Garamond" w:cs="Arial"/>
        </w:rPr>
      </w:pPr>
    </w:p>
    <w:p w14:paraId="6696A713" w14:textId="77777777" w:rsidR="001A542E" w:rsidRDefault="001A542E" w:rsidP="001A542E">
      <w:pPr>
        <w:ind w:left="288"/>
        <w:rPr>
          <w:rFonts w:ascii="Garamond" w:hAnsi="Garamond" w:cs="Arial"/>
        </w:rPr>
      </w:pPr>
    </w:p>
    <w:p w14:paraId="3C104B42" w14:textId="77777777" w:rsidR="008D4058" w:rsidRDefault="008D4058" w:rsidP="008D4058">
      <w:pPr>
        <w:pBdr>
          <w:bottom w:val="single" w:sz="4" w:space="1" w:color="auto"/>
        </w:pBdr>
        <w:rPr>
          <w:rFonts w:ascii="Garamond" w:hAnsi="Garamond" w:cs="Arial"/>
        </w:rPr>
      </w:pPr>
      <w:r>
        <w:rPr>
          <w:rFonts w:ascii="Garamond" w:hAnsi="Garamond" w:cs="Arial"/>
        </w:rPr>
        <w:t xml:space="preserve">PUBLICATIONS (ECONOMICS JOURNALS)  </w:t>
      </w:r>
    </w:p>
    <w:p w14:paraId="5824055B" w14:textId="77777777" w:rsidR="008D4058" w:rsidRDefault="008D4058" w:rsidP="008D4058">
      <w:pPr>
        <w:ind w:left="288"/>
        <w:rPr>
          <w:rFonts w:ascii="Garamond" w:hAnsi="Garamond" w:cs="Arial"/>
          <w:b/>
        </w:rPr>
      </w:pPr>
    </w:p>
    <w:p w14:paraId="78EE60DA" w14:textId="77777777" w:rsidR="008D4058" w:rsidRDefault="008D4058" w:rsidP="008D4058">
      <w:pPr>
        <w:ind w:left="288"/>
        <w:rPr>
          <w:rStyle w:val="Hyperlink"/>
          <w:rFonts w:ascii="Garamond" w:hAnsi="Garamond" w:cs="Arial"/>
        </w:rPr>
      </w:pPr>
      <w:r>
        <w:rPr>
          <w:rFonts w:ascii="Garamond" w:hAnsi="Garamond" w:cs="Arial"/>
          <w:b/>
        </w:rPr>
        <w:t xml:space="preserve">Algorithmic Risk Assessment in The Hands of Humans, </w:t>
      </w:r>
      <w:proofErr w:type="gramStart"/>
      <w:r>
        <w:rPr>
          <w:rFonts w:ascii="Garamond" w:hAnsi="Garamond" w:cs="Arial"/>
        </w:rPr>
        <w:t>Conditionally</w:t>
      </w:r>
      <w:proofErr w:type="gramEnd"/>
      <w:r>
        <w:rPr>
          <w:rFonts w:ascii="Garamond" w:hAnsi="Garamond" w:cs="Arial"/>
        </w:rPr>
        <w:t xml:space="preserve"> accepted at </w:t>
      </w:r>
      <w:r w:rsidRPr="001A542E">
        <w:rPr>
          <w:rFonts w:ascii="Garamond" w:hAnsi="Garamond" w:cs="Arial"/>
          <w:smallCaps/>
        </w:rPr>
        <w:t>AEJ: Economic Policy</w:t>
      </w:r>
      <w:r>
        <w:rPr>
          <w:rFonts w:ascii="Garamond" w:hAnsi="Garamond" w:cs="Arial"/>
        </w:rPr>
        <w:t xml:space="preserve"> (with Jennifer Doleac) </w:t>
      </w:r>
      <w:hyperlink r:id="rId17" w:history="1">
        <w:r w:rsidRPr="00C82E00">
          <w:rPr>
            <w:rStyle w:val="Hyperlink"/>
            <w:rFonts w:ascii="Garamond" w:hAnsi="Garamond" w:cs="Arial"/>
          </w:rPr>
          <w:t>(link)</w:t>
        </w:r>
      </w:hyperlink>
    </w:p>
    <w:p w14:paraId="6C068181" w14:textId="77777777" w:rsidR="008D4058" w:rsidRDefault="008D4058" w:rsidP="008D4058">
      <w:pPr>
        <w:rPr>
          <w:rFonts w:ascii="Garamond" w:hAnsi="Garamond" w:cs="Arial"/>
          <w:b/>
        </w:rPr>
      </w:pPr>
    </w:p>
    <w:p w14:paraId="50A32ADF" w14:textId="77777777" w:rsidR="008D4058" w:rsidRPr="00525EAA" w:rsidRDefault="008D4058" w:rsidP="008D4058">
      <w:pPr>
        <w:ind w:left="288"/>
        <w:rPr>
          <w:rFonts w:ascii="Garamond" w:hAnsi="Garamond" w:cs="Arial"/>
        </w:rPr>
      </w:pPr>
      <w:r>
        <w:rPr>
          <w:rFonts w:ascii="Garamond" w:hAnsi="Garamond" w:cs="Arial"/>
          <w:b/>
        </w:rPr>
        <w:t xml:space="preserve">Does Cash Bail Deter Misconduct? </w:t>
      </w:r>
      <w:r>
        <w:rPr>
          <w:rFonts w:ascii="Garamond" w:hAnsi="Garamond" w:cs="Arial"/>
        </w:rPr>
        <w:t xml:space="preserve">Accepted at </w:t>
      </w:r>
      <w:r w:rsidRPr="00A95DC6">
        <w:rPr>
          <w:rFonts w:ascii="Garamond" w:hAnsi="Garamond" w:cs="Arial"/>
          <w:smallCaps/>
        </w:rPr>
        <w:t>AEJ: Applied</w:t>
      </w:r>
      <w:r>
        <w:rPr>
          <w:rFonts w:ascii="Garamond" w:hAnsi="Garamond" w:cs="Arial"/>
          <w:smallCaps/>
        </w:rPr>
        <w:t xml:space="preserve"> Economics</w:t>
      </w:r>
      <w:r>
        <w:rPr>
          <w:rFonts w:ascii="Garamond" w:hAnsi="Garamond" w:cs="Arial"/>
        </w:rPr>
        <w:t xml:space="preserve"> (with Aurelie Ouss) </w:t>
      </w:r>
      <w:hyperlink r:id="rId18" w:history="1">
        <w:r w:rsidRPr="00C82E00">
          <w:rPr>
            <w:rStyle w:val="Hyperlink"/>
            <w:rFonts w:ascii="Garamond" w:hAnsi="Garamond" w:cs="Arial"/>
          </w:rPr>
          <w:t>(link)</w:t>
        </w:r>
      </w:hyperlink>
    </w:p>
    <w:p w14:paraId="1EB09457" w14:textId="77777777" w:rsidR="008D4058" w:rsidRPr="00F77D92" w:rsidRDefault="008D4058" w:rsidP="008D4058">
      <w:pPr>
        <w:rPr>
          <w:rFonts w:ascii="Garamond" w:hAnsi="Garamond" w:cs="Arial"/>
          <w:b/>
        </w:rPr>
      </w:pPr>
      <w:r>
        <w:rPr>
          <w:rFonts w:ascii="Garamond" w:hAnsi="Garamond" w:cs="Arial"/>
          <w:b/>
        </w:rPr>
        <w:tab/>
      </w:r>
    </w:p>
    <w:p w14:paraId="77379396" w14:textId="77777777" w:rsidR="008D4058" w:rsidRPr="00525EAA" w:rsidRDefault="008D4058" w:rsidP="008D4058">
      <w:pPr>
        <w:ind w:left="288"/>
        <w:rPr>
          <w:rFonts w:ascii="Garamond" w:hAnsi="Garamond" w:cs="Arial"/>
        </w:rPr>
      </w:pPr>
      <w:r>
        <w:rPr>
          <w:rFonts w:ascii="Garamond" w:hAnsi="Garamond" w:cs="Arial"/>
          <w:b/>
        </w:rPr>
        <w:t xml:space="preserve">Algorithmic Social Engineering, </w:t>
      </w:r>
      <w:r w:rsidRPr="004E13D9">
        <w:rPr>
          <w:rFonts w:ascii="Garamond" w:hAnsi="Garamond" w:cs="Arial"/>
          <w:bCs/>
        </w:rPr>
        <w:t xml:space="preserve">110 </w:t>
      </w:r>
      <w:r w:rsidRPr="00B25E8C">
        <w:rPr>
          <w:rFonts w:ascii="Garamond" w:hAnsi="Garamond" w:cs="Arial"/>
          <w:smallCaps/>
        </w:rPr>
        <w:t xml:space="preserve">American Economic </w:t>
      </w:r>
      <w:r>
        <w:rPr>
          <w:rFonts w:ascii="Garamond" w:hAnsi="Garamond" w:cs="Arial"/>
          <w:smallCaps/>
        </w:rPr>
        <w:t>Association</w:t>
      </w:r>
      <w:r w:rsidRPr="00B25E8C">
        <w:rPr>
          <w:rFonts w:ascii="Garamond" w:hAnsi="Garamond" w:cs="Arial"/>
          <w:smallCaps/>
        </w:rPr>
        <w:t xml:space="preserve"> Papers &amp; Proceedings</w:t>
      </w:r>
      <w:r>
        <w:rPr>
          <w:rFonts w:ascii="Garamond" w:hAnsi="Garamond" w:cs="Arial"/>
          <w:smallCaps/>
        </w:rPr>
        <w:t xml:space="preserve"> 96, </w:t>
      </w:r>
      <w:r w:rsidRPr="00427F33">
        <w:rPr>
          <w:rFonts w:ascii="Garamond" w:hAnsi="Garamond" w:cs="Arial"/>
        </w:rPr>
        <w:t>2020</w:t>
      </w:r>
      <w:r>
        <w:rPr>
          <w:rFonts w:ascii="Garamond" w:hAnsi="Garamond" w:cs="Arial"/>
        </w:rPr>
        <w:t xml:space="preserve"> (with Bo Cowgill) (</w:t>
      </w:r>
      <w:hyperlink r:id="rId19" w:history="1">
        <w:r>
          <w:rPr>
            <w:rStyle w:val="Hyperlink"/>
            <w:rFonts w:ascii="Garamond" w:hAnsi="Garamond" w:cs="Arial"/>
            <w:bCs/>
          </w:rPr>
          <w:t>link</w:t>
        </w:r>
      </w:hyperlink>
      <w:r>
        <w:rPr>
          <w:rStyle w:val="Hyperlink"/>
          <w:rFonts w:ascii="Garamond" w:hAnsi="Garamond" w:cs="Arial"/>
          <w:bCs/>
        </w:rPr>
        <w:t>)</w:t>
      </w:r>
    </w:p>
    <w:p w14:paraId="2A25D45C" w14:textId="77777777" w:rsidR="008D4058" w:rsidRDefault="008D4058" w:rsidP="008D4058">
      <w:pPr>
        <w:rPr>
          <w:rFonts w:ascii="Garamond" w:hAnsi="Garamond" w:cs="Arial"/>
          <w:b/>
        </w:rPr>
      </w:pPr>
    </w:p>
    <w:p w14:paraId="0850926F" w14:textId="77777777" w:rsidR="008D4058" w:rsidRPr="00525EAA" w:rsidRDefault="008D4058" w:rsidP="008D4058">
      <w:pPr>
        <w:ind w:left="288"/>
        <w:rPr>
          <w:rFonts w:ascii="Garamond" w:hAnsi="Garamond" w:cs="Arial"/>
          <w:smallCaps/>
        </w:rPr>
      </w:pPr>
      <w:r>
        <w:rPr>
          <w:rFonts w:ascii="Garamond" w:hAnsi="Garamond" w:cs="Arial"/>
          <w:b/>
        </w:rPr>
        <w:t xml:space="preserve">Distortion of Justice: How the Inability to Pay Bail Affects Case Outcomes, </w:t>
      </w:r>
      <w:r w:rsidRPr="003B1289">
        <w:rPr>
          <w:rFonts w:ascii="Garamond" w:hAnsi="Garamond" w:cs="Arial"/>
        </w:rPr>
        <w:t>34</w:t>
      </w:r>
      <w:r>
        <w:rPr>
          <w:rFonts w:ascii="Garamond" w:hAnsi="Garamond" w:cs="Arial"/>
          <w:b/>
        </w:rPr>
        <w:t xml:space="preserve"> </w:t>
      </w:r>
      <w:r w:rsidRPr="009C1E51">
        <w:rPr>
          <w:rFonts w:ascii="Garamond" w:hAnsi="Garamond" w:cs="Arial"/>
          <w:smallCaps/>
        </w:rPr>
        <w:t>Journal of Law, Economics &amp; Organization</w:t>
      </w:r>
      <w:r>
        <w:rPr>
          <w:rFonts w:ascii="Garamond" w:hAnsi="Garamond" w:cs="Arial"/>
          <w:smallCaps/>
        </w:rPr>
        <w:t xml:space="preserve"> 511, 2018 (</w:t>
      </w:r>
      <w:hyperlink r:id="rId20" w:history="1">
        <w:r>
          <w:rPr>
            <w:rStyle w:val="Hyperlink"/>
            <w:rFonts w:ascii="Garamond" w:hAnsi="Garamond" w:cs="Arial"/>
          </w:rPr>
          <w:t>link</w:t>
        </w:r>
      </w:hyperlink>
      <w:r>
        <w:rPr>
          <w:rStyle w:val="Hyperlink"/>
          <w:rFonts w:ascii="Garamond" w:hAnsi="Garamond" w:cs="Arial"/>
        </w:rPr>
        <w:t>)</w:t>
      </w:r>
    </w:p>
    <w:p w14:paraId="160E6AF8" w14:textId="77777777" w:rsidR="008D4058" w:rsidRPr="00A42CE0" w:rsidRDefault="008D4058" w:rsidP="008D4058">
      <w:pPr>
        <w:pStyle w:val="ListParagraph"/>
        <w:numPr>
          <w:ilvl w:val="0"/>
          <w:numId w:val="7"/>
        </w:numPr>
        <w:rPr>
          <w:rFonts w:ascii="Garamond" w:hAnsi="Garamond" w:cs="Arial"/>
        </w:rPr>
      </w:pPr>
      <w:r w:rsidRPr="00A42CE0">
        <w:rPr>
          <w:rFonts w:ascii="Garamond" w:hAnsi="Garamond" w:cs="Arial"/>
        </w:rPr>
        <w:t xml:space="preserve">Winner, 2019 </w:t>
      </w:r>
      <w:r w:rsidRPr="00A42CE0">
        <w:rPr>
          <w:rFonts w:ascii="Garamond" w:hAnsi="Garamond" w:cs="Arial"/>
          <w:b/>
        </w:rPr>
        <w:t>Oliver E.</w:t>
      </w:r>
      <w:r>
        <w:rPr>
          <w:rFonts w:ascii="Garamond" w:hAnsi="Garamond" w:cs="Arial"/>
          <w:b/>
        </w:rPr>
        <w:t xml:space="preserve"> </w:t>
      </w:r>
      <w:r w:rsidRPr="00A42CE0">
        <w:rPr>
          <w:rFonts w:ascii="Garamond" w:hAnsi="Garamond" w:cs="Arial"/>
          <w:b/>
        </w:rPr>
        <w:t xml:space="preserve">Williamson Award </w:t>
      </w:r>
      <w:r w:rsidRPr="00A42CE0">
        <w:rPr>
          <w:rFonts w:ascii="Garamond" w:hAnsi="Garamond" w:cs="Arial"/>
        </w:rPr>
        <w:t xml:space="preserve">for best article, selected from all JLEO articles published within the preceding three </w:t>
      </w:r>
      <w:proofErr w:type="gramStart"/>
      <w:r w:rsidRPr="00A42CE0">
        <w:rPr>
          <w:rFonts w:ascii="Garamond" w:hAnsi="Garamond" w:cs="Arial"/>
        </w:rPr>
        <w:t>years</w:t>
      </w:r>
      <w:proofErr w:type="gramEnd"/>
      <w:r w:rsidRPr="00A42CE0">
        <w:rPr>
          <w:rFonts w:ascii="Garamond" w:hAnsi="Garamond" w:cs="Arial"/>
        </w:rPr>
        <w:t xml:space="preserve">           </w:t>
      </w:r>
    </w:p>
    <w:p w14:paraId="422A59E0" w14:textId="77777777" w:rsidR="008D4058" w:rsidRDefault="008D4058" w:rsidP="008D4058">
      <w:pPr>
        <w:ind w:left="288"/>
        <w:rPr>
          <w:rFonts w:ascii="Garamond" w:hAnsi="Garamond" w:cs="Arial"/>
          <w:b/>
        </w:rPr>
      </w:pPr>
    </w:p>
    <w:p w14:paraId="6DC6BF8A" w14:textId="77777777" w:rsidR="008D4058" w:rsidRPr="00525EAA" w:rsidRDefault="008D4058" w:rsidP="008D4058">
      <w:pPr>
        <w:ind w:left="288"/>
        <w:rPr>
          <w:rFonts w:ascii="Garamond" w:hAnsi="Garamond" w:cs="Arial"/>
        </w:rPr>
      </w:pPr>
      <w:r>
        <w:rPr>
          <w:rFonts w:ascii="Garamond" w:hAnsi="Garamond" w:cs="Arial"/>
          <w:b/>
        </w:rPr>
        <w:t>Breaking Bad: Mechanisms of Social Influence and the Path to Criminality in Juvenile Jails</w:t>
      </w:r>
      <w:r>
        <w:rPr>
          <w:rFonts w:ascii="Garamond" w:hAnsi="Garamond" w:cs="Arial"/>
          <w:b/>
          <w:i/>
        </w:rPr>
        <w:t xml:space="preserve">, </w:t>
      </w:r>
      <w:r>
        <w:rPr>
          <w:rFonts w:ascii="Garamond" w:hAnsi="Garamond" w:cs="Arial"/>
        </w:rPr>
        <w:t xml:space="preserve">99 </w:t>
      </w:r>
      <w:r w:rsidRPr="009C1E51">
        <w:rPr>
          <w:rFonts w:ascii="Garamond" w:hAnsi="Garamond" w:cs="Arial"/>
          <w:smallCaps/>
        </w:rPr>
        <w:t>Review of Economics and Statistics</w:t>
      </w:r>
      <w:r>
        <w:rPr>
          <w:rFonts w:ascii="Garamond" w:hAnsi="Garamond" w:cs="Arial"/>
          <w:smallCaps/>
        </w:rPr>
        <w:t xml:space="preserve"> 824</w:t>
      </w:r>
      <w:r>
        <w:rPr>
          <w:rFonts w:ascii="Garamond" w:hAnsi="Garamond" w:cs="Arial"/>
        </w:rPr>
        <w:t xml:space="preserve">, 2017 </w:t>
      </w:r>
      <w:hyperlink r:id="rId21" w:history="1">
        <w:r w:rsidRPr="00525EAA">
          <w:rPr>
            <w:rStyle w:val="Hyperlink"/>
            <w:rFonts w:ascii="Garamond" w:hAnsi="Garamond" w:cs="Arial"/>
            <w:bCs/>
          </w:rPr>
          <w:t>(</w:t>
        </w:r>
        <w:r>
          <w:rPr>
            <w:rStyle w:val="Hyperlink"/>
            <w:rFonts w:ascii="Garamond" w:hAnsi="Garamond" w:cs="Arial"/>
            <w:bCs/>
          </w:rPr>
          <w:t>link</w:t>
        </w:r>
        <w:r w:rsidRPr="00525EAA">
          <w:rPr>
            <w:rStyle w:val="Hyperlink"/>
            <w:rFonts w:ascii="Garamond" w:hAnsi="Garamond" w:cs="Arial"/>
            <w:bCs/>
          </w:rPr>
          <w:t>)</w:t>
        </w:r>
      </w:hyperlink>
    </w:p>
    <w:p w14:paraId="5E595A1D" w14:textId="77777777" w:rsidR="008D4058" w:rsidRDefault="008D4058" w:rsidP="00495840">
      <w:pPr>
        <w:pBdr>
          <w:bottom w:val="single" w:sz="4" w:space="1" w:color="auto"/>
        </w:pBdr>
        <w:rPr>
          <w:rFonts w:ascii="Garamond" w:hAnsi="Garamond" w:cs="Arial"/>
        </w:rPr>
      </w:pPr>
    </w:p>
    <w:p w14:paraId="43082894" w14:textId="7CAEF0D0" w:rsidR="009C1E51" w:rsidRDefault="00087D7A" w:rsidP="00495840">
      <w:pPr>
        <w:pBdr>
          <w:bottom w:val="single" w:sz="4" w:space="1" w:color="auto"/>
        </w:pBdr>
        <w:rPr>
          <w:rFonts w:ascii="Garamond" w:hAnsi="Garamond" w:cs="Arial"/>
        </w:rPr>
      </w:pPr>
      <w:r>
        <w:rPr>
          <w:rFonts w:ascii="Garamond" w:hAnsi="Garamond" w:cs="Arial"/>
        </w:rPr>
        <w:t>PUBLICATIONS (OTHER)</w:t>
      </w:r>
    </w:p>
    <w:p w14:paraId="0AF39A7E" w14:textId="77777777" w:rsidR="00087D7A" w:rsidRDefault="00087D7A" w:rsidP="007010A4">
      <w:pPr>
        <w:ind w:left="288"/>
        <w:rPr>
          <w:rFonts w:ascii="Garamond" w:hAnsi="Garamond" w:cs="Arial"/>
          <w:b/>
        </w:rPr>
      </w:pPr>
    </w:p>
    <w:p w14:paraId="05F5FC91" w14:textId="0A80E2B6" w:rsidR="00F44AB9" w:rsidRPr="00F44AB9" w:rsidRDefault="00F44AB9" w:rsidP="007010A4">
      <w:pPr>
        <w:ind w:left="288"/>
        <w:rPr>
          <w:rFonts w:ascii="Garamond" w:hAnsi="Garamond" w:cs="Arial"/>
          <w:bCs/>
        </w:rPr>
      </w:pPr>
      <w:r>
        <w:rPr>
          <w:rFonts w:ascii="Garamond" w:hAnsi="Garamond" w:cs="Arial"/>
          <w:b/>
        </w:rPr>
        <w:t xml:space="preserve">Average Monotonicity in a Setting with Covariates, </w:t>
      </w:r>
      <w:r>
        <w:rPr>
          <w:rFonts w:ascii="Garamond" w:hAnsi="Garamond" w:cs="Arial"/>
          <w:bCs/>
        </w:rPr>
        <w:t>(</w:t>
      </w:r>
      <w:r w:rsidR="001251F3">
        <w:rPr>
          <w:rFonts w:ascii="Garamond" w:hAnsi="Garamond" w:cs="Arial"/>
          <w:bCs/>
        </w:rPr>
        <w:t>August</w:t>
      </w:r>
      <w:r>
        <w:rPr>
          <w:rFonts w:ascii="Garamond" w:hAnsi="Garamond" w:cs="Arial"/>
          <w:bCs/>
        </w:rPr>
        <w:t xml:space="preserve"> 2023, Note) (</w:t>
      </w:r>
      <w:hyperlink r:id="rId22" w:history="1">
        <w:r w:rsidRPr="00240F8F">
          <w:rPr>
            <w:rStyle w:val="Hyperlink"/>
            <w:rFonts w:ascii="Garamond" w:hAnsi="Garamond" w:cs="Arial"/>
            <w:bCs/>
          </w:rPr>
          <w:t>link</w:t>
        </w:r>
      </w:hyperlink>
      <w:r>
        <w:rPr>
          <w:rFonts w:ascii="Garamond" w:hAnsi="Garamond" w:cs="Arial"/>
          <w:bCs/>
        </w:rPr>
        <w:t>)</w:t>
      </w:r>
    </w:p>
    <w:p w14:paraId="5EEF6929" w14:textId="77777777" w:rsidR="00F44AB9" w:rsidRDefault="00F44AB9" w:rsidP="007010A4">
      <w:pPr>
        <w:ind w:left="288"/>
        <w:rPr>
          <w:rFonts w:ascii="Garamond" w:hAnsi="Garamond" w:cs="Arial"/>
          <w:b/>
        </w:rPr>
      </w:pPr>
    </w:p>
    <w:p w14:paraId="290D088A" w14:textId="48E6F26F" w:rsidR="00F93A3E" w:rsidRPr="00F93A3E" w:rsidRDefault="00111899" w:rsidP="007010A4">
      <w:pPr>
        <w:ind w:left="288"/>
        <w:rPr>
          <w:rFonts w:ascii="Garamond" w:hAnsi="Garamond" w:cs="Arial"/>
          <w:bCs/>
        </w:rPr>
      </w:pPr>
      <w:r>
        <w:rPr>
          <w:rFonts w:ascii="Garamond" w:hAnsi="Garamond" w:cs="Arial"/>
          <w:b/>
        </w:rPr>
        <w:t>Choosing Freedom</w:t>
      </w:r>
      <w:r w:rsidR="00F93A3E">
        <w:rPr>
          <w:rFonts w:ascii="Garamond" w:hAnsi="Garamond" w:cs="Arial"/>
          <w:b/>
        </w:rPr>
        <w:t xml:space="preserve">, </w:t>
      </w:r>
      <w:r w:rsidR="00F93A3E">
        <w:rPr>
          <w:rFonts w:ascii="Garamond" w:hAnsi="Garamond" w:cs="Arial"/>
          <w:bCs/>
        </w:rPr>
        <w:t>Inquest, August 2021 (with Sandy Mayson, Andrea Roth, Jane Bambauer)</w:t>
      </w:r>
      <w:r>
        <w:rPr>
          <w:rFonts w:ascii="Garamond" w:hAnsi="Garamond" w:cs="Arial"/>
          <w:bCs/>
        </w:rPr>
        <w:t xml:space="preserve"> </w:t>
      </w:r>
      <w:hyperlink r:id="rId23" w:history="1">
        <w:r w:rsidRPr="00111899">
          <w:rPr>
            <w:rStyle w:val="Hyperlink"/>
            <w:rFonts w:ascii="Garamond" w:hAnsi="Garamond" w:cs="Arial"/>
            <w:bCs/>
          </w:rPr>
          <w:t>(link)</w:t>
        </w:r>
      </w:hyperlink>
    </w:p>
    <w:p w14:paraId="425C9754" w14:textId="77777777" w:rsidR="00F93A3E" w:rsidRDefault="00F93A3E" w:rsidP="007010A4">
      <w:pPr>
        <w:ind w:left="288"/>
        <w:rPr>
          <w:rFonts w:ascii="Garamond" w:hAnsi="Garamond" w:cs="Arial"/>
          <w:b/>
        </w:rPr>
      </w:pPr>
    </w:p>
    <w:p w14:paraId="0828313C" w14:textId="28FE4CAC" w:rsidR="00F93A3E" w:rsidRPr="00C82E00" w:rsidRDefault="00302C4B" w:rsidP="00C82E00">
      <w:pPr>
        <w:ind w:left="288"/>
        <w:rPr>
          <w:rFonts w:ascii="Garamond" w:hAnsi="Garamond" w:cs="Arial"/>
        </w:rPr>
      </w:pPr>
      <w:r w:rsidRPr="00302C4B">
        <w:rPr>
          <w:rFonts w:ascii="Garamond" w:hAnsi="Garamond" w:cs="Arial"/>
          <w:b/>
        </w:rPr>
        <w:t>Open Risk Assessment</w:t>
      </w:r>
      <w:r>
        <w:rPr>
          <w:rFonts w:ascii="Garamond" w:hAnsi="Garamond" w:cs="Arial"/>
        </w:rPr>
        <w:t>,</w:t>
      </w:r>
      <w:r w:rsidRPr="00302C4B">
        <w:rPr>
          <w:rFonts w:ascii="Garamond" w:hAnsi="Garamond" w:cs="Arial"/>
          <w:smallCaps/>
        </w:rPr>
        <w:t xml:space="preserve"> Behavioral Sciences and Law</w:t>
      </w:r>
      <w:r>
        <w:rPr>
          <w:rFonts w:ascii="Garamond" w:hAnsi="Garamond" w:cs="Arial"/>
        </w:rPr>
        <w:t>, forthcoming</w:t>
      </w:r>
      <w:r w:rsidR="00F3655F">
        <w:rPr>
          <w:rFonts w:ascii="Garamond" w:hAnsi="Garamond" w:cs="Arial"/>
        </w:rPr>
        <w:t xml:space="preserve"> 2020</w:t>
      </w:r>
      <w:r>
        <w:rPr>
          <w:rFonts w:ascii="Garamond" w:hAnsi="Garamond" w:cs="Arial"/>
        </w:rPr>
        <w:t xml:space="preserve"> (with Brandon L. Garrett)</w:t>
      </w:r>
      <w:r w:rsidR="00C82E00">
        <w:rPr>
          <w:rFonts w:ascii="Garamond" w:hAnsi="Garamond" w:cs="Arial"/>
        </w:rPr>
        <w:t xml:space="preserve"> </w:t>
      </w:r>
      <w:r w:rsidR="00C82E00">
        <w:t>(</w:t>
      </w:r>
      <w:hyperlink r:id="rId24" w:history="1">
        <w:r w:rsidR="00C82E00" w:rsidRPr="00C82E00">
          <w:rPr>
            <w:rStyle w:val="Hyperlink"/>
            <w:rFonts w:ascii="Garamond" w:hAnsi="Garamond" w:cs="Arial"/>
            <w:bCs/>
          </w:rPr>
          <w:t>link)</w:t>
        </w:r>
      </w:hyperlink>
    </w:p>
    <w:p w14:paraId="4F6D3876" w14:textId="77777777" w:rsidR="00F93A3E" w:rsidRPr="00F93A3E" w:rsidRDefault="00F93A3E" w:rsidP="00F93A3E">
      <w:pPr>
        <w:pStyle w:val="ListParagraph"/>
        <w:ind w:left="648"/>
        <w:rPr>
          <w:rFonts w:ascii="Garamond" w:hAnsi="Garamond" w:cs="Arial"/>
          <w:bCs/>
        </w:rPr>
      </w:pPr>
    </w:p>
    <w:p w14:paraId="47B032B9" w14:textId="186ABDC1" w:rsidR="00995FC1" w:rsidRPr="00995FC1" w:rsidRDefault="00995FC1" w:rsidP="007010A4">
      <w:pPr>
        <w:ind w:left="288"/>
        <w:rPr>
          <w:rFonts w:ascii="Garamond" w:hAnsi="Garamond" w:cs="Arial"/>
        </w:rPr>
      </w:pPr>
      <w:r>
        <w:rPr>
          <w:rFonts w:ascii="Garamond" w:hAnsi="Garamond" w:cs="Arial"/>
          <w:b/>
        </w:rPr>
        <w:t xml:space="preserve">Response to “What is ‘Fair’? Algorithms in Criminal Justice” </w:t>
      </w:r>
      <w:r w:rsidRPr="00995FC1">
        <w:rPr>
          <w:rFonts w:ascii="Garamond" w:hAnsi="Garamond" w:cs="Arial"/>
        </w:rPr>
        <w:t>34</w:t>
      </w:r>
      <w:r>
        <w:rPr>
          <w:rFonts w:ascii="Garamond" w:hAnsi="Garamond" w:cs="Arial"/>
          <w:b/>
        </w:rPr>
        <w:t xml:space="preserve"> </w:t>
      </w:r>
      <w:r w:rsidRPr="00995FC1">
        <w:rPr>
          <w:rFonts w:ascii="Garamond" w:hAnsi="Garamond" w:cs="Arial"/>
          <w:smallCaps/>
        </w:rPr>
        <w:t>Issues in Science and Technology</w:t>
      </w:r>
      <w:r>
        <w:rPr>
          <w:rFonts w:ascii="Garamond" w:hAnsi="Garamond" w:cs="Arial"/>
        </w:rPr>
        <w:t>, Summer 2018</w:t>
      </w:r>
    </w:p>
    <w:p w14:paraId="2CB6B1D3" w14:textId="77777777" w:rsidR="00995FC1" w:rsidRDefault="00995FC1" w:rsidP="007010A4">
      <w:pPr>
        <w:ind w:left="288"/>
        <w:rPr>
          <w:rFonts w:ascii="Garamond" w:hAnsi="Garamond" w:cs="Arial"/>
          <w:b/>
        </w:rPr>
      </w:pPr>
    </w:p>
    <w:p w14:paraId="2740F31D" w14:textId="1A4C2E0D" w:rsidR="00087D7A" w:rsidRDefault="00087D7A" w:rsidP="007010A4">
      <w:pPr>
        <w:ind w:left="288"/>
        <w:rPr>
          <w:rFonts w:ascii="Garamond" w:hAnsi="Garamond" w:cs="Arial"/>
        </w:rPr>
      </w:pPr>
      <w:r>
        <w:rPr>
          <w:rFonts w:ascii="Garamond" w:hAnsi="Garamond" w:cs="Arial"/>
          <w:b/>
        </w:rPr>
        <w:t>Pretrial Risk Assessment: A Practice Guide for Judges,</w:t>
      </w:r>
      <w:r>
        <w:rPr>
          <w:rFonts w:ascii="Garamond" w:hAnsi="Garamond" w:cs="Arial"/>
        </w:rPr>
        <w:t xml:space="preserve"> </w:t>
      </w:r>
      <w:r w:rsidR="000C0266">
        <w:rPr>
          <w:rFonts w:ascii="Garamond" w:hAnsi="Garamond" w:cs="Arial"/>
        </w:rPr>
        <w:t xml:space="preserve">57 </w:t>
      </w:r>
      <w:r w:rsidRPr="00087D7A">
        <w:rPr>
          <w:rFonts w:ascii="Garamond" w:hAnsi="Garamond" w:cs="Arial"/>
          <w:smallCaps/>
        </w:rPr>
        <w:t>ABA Judges Journal</w:t>
      </w:r>
      <w:r w:rsidR="000C0266">
        <w:rPr>
          <w:rFonts w:ascii="Garamond" w:hAnsi="Garamond" w:cs="Arial"/>
          <w:smallCaps/>
        </w:rPr>
        <w:t xml:space="preserve">, </w:t>
      </w:r>
      <w:r w:rsidR="000C0266" w:rsidRPr="000C0266">
        <w:rPr>
          <w:rFonts w:ascii="Garamond" w:hAnsi="Garamond" w:cs="Arial"/>
        </w:rPr>
        <w:t>Summer 2018</w:t>
      </w:r>
      <w:r>
        <w:rPr>
          <w:rFonts w:ascii="Garamond" w:hAnsi="Garamond" w:cs="Arial"/>
        </w:rPr>
        <w:t xml:space="preserve"> (with David G. Robinson and Hannah Jane Sassaman)</w:t>
      </w:r>
    </w:p>
    <w:p w14:paraId="5D0AAC5B" w14:textId="7D830389" w:rsidR="00073A13" w:rsidRDefault="00073A13" w:rsidP="007010A4">
      <w:pPr>
        <w:ind w:left="288"/>
        <w:rPr>
          <w:rFonts w:ascii="Garamond" w:hAnsi="Garamond" w:cs="Arial"/>
        </w:rPr>
      </w:pPr>
    </w:p>
    <w:p w14:paraId="701483EE" w14:textId="77777777" w:rsidR="00073A13" w:rsidRPr="00073A13" w:rsidRDefault="00073A13" w:rsidP="00073A13">
      <w:pPr>
        <w:ind w:left="288"/>
        <w:rPr>
          <w:rFonts w:ascii="Garamond" w:hAnsi="Garamond" w:cs="Arial"/>
        </w:rPr>
      </w:pPr>
      <w:r w:rsidRPr="00073A13">
        <w:rPr>
          <w:rFonts w:ascii="Garamond" w:hAnsi="Garamond" w:cs="Arial"/>
          <w:b/>
        </w:rPr>
        <w:t>Are Criminal Risk Assessment Scores Racist?</w:t>
      </w:r>
      <w:r w:rsidRPr="00073A13">
        <w:rPr>
          <w:rFonts w:ascii="Garamond" w:hAnsi="Garamond" w:cs="Arial"/>
        </w:rPr>
        <w:t xml:space="preserve">, </w:t>
      </w:r>
      <w:hyperlink r:id="rId25" w:history="1">
        <w:r w:rsidRPr="00073A13">
          <w:rPr>
            <w:rStyle w:val="Hyperlink"/>
            <w:rFonts w:ascii="Garamond" w:hAnsi="Garamond" w:cs="Arial"/>
            <w:smallCaps/>
          </w:rPr>
          <w:t>Brookings Institution</w:t>
        </w:r>
      </w:hyperlink>
      <w:r w:rsidRPr="00073A13">
        <w:rPr>
          <w:rFonts w:ascii="Garamond" w:hAnsi="Garamond" w:cs="Arial"/>
        </w:rPr>
        <w:t>, Aug. 22, 2016 (with Jennifer Doleac)</w:t>
      </w:r>
    </w:p>
    <w:p w14:paraId="0C6EF49E" w14:textId="77777777" w:rsidR="00087D7A" w:rsidRPr="00073A13" w:rsidRDefault="00087D7A" w:rsidP="00073A13">
      <w:pPr>
        <w:rPr>
          <w:rFonts w:ascii="Garamond" w:hAnsi="Garamond" w:cs="Arial"/>
        </w:rPr>
      </w:pPr>
    </w:p>
    <w:p w14:paraId="46107809" w14:textId="0A8A18B7" w:rsidR="00E456EE" w:rsidRPr="00C82E00" w:rsidRDefault="009C1E51" w:rsidP="00C82E00">
      <w:pPr>
        <w:ind w:left="288"/>
        <w:rPr>
          <w:rFonts w:ascii="Garamond" w:hAnsi="Garamond" w:cs="Arial"/>
        </w:rPr>
      </w:pPr>
      <w:r>
        <w:rPr>
          <w:rFonts w:ascii="Garamond" w:hAnsi="Garamond" w:cs="Arial"/>
          <w:b/>
        </w:rPr>
        <w:lastRenderedPageBreak/>
        <w:t>Bail Reform: New Directions for Pretrial Detention and Release</w:t>
      </w:r>
      <w:r>
        <w:rPr>
          <w:rFonts w:ascii="Garamond" w:hAnsi="Garamond" w:cs="Arial"/>
        </w:rPr>
        <w:t xml:space="preserve">, </w:t>
      </w:r>
      <w:r w:rsidRPr="009C1E51">
        <w:rPr>
          <w:rFonts w:ascii="Garamond" w:hAnsi="Garamond" w:cs="Arial"/>
          <w:smallCaps/>
        </w:rPr>
        <w:t>Academy For Justice, A Report on Scholarship and Criminal Justice Reform</w:t>
      </w:r>
      <w:r>
        <w:rPr>
          <w:rFonts w:ascii="Garamond" w:hAnsi="Garamond" w:cs="Arial"/>
        </w:rPr>
        <w:t xml:space="preserve"> (Erik Luna ed</w:t>
      </w:r>
      <w:r w:rsidR="00DE1BB3">
        <w:rPr>
          <w:rFonts w:ascii="Garamond" w:hAnsi="Garamond" w:cs="Arial"/>
        </w:rPr>
        <w:t>., 2017</w:t>
      </w:r>
      <w:r>
        <w:rPr>
          <w:rFonts w:ascii="Garamond" w:hAnsi="Garamond" w:cs="Arial"/>
        </w:rPr>
        <w:t>)</w:t>
      </w:r>
      <w:r w:rsidR="00C82E00">
        <w:rPr>
          <w:rFonts w:ascii="Garamond" w:hAnsi="Garamond" w:cs="Arial"/>
        </w:rPr>
        <w:t xml:space="preserve"> </w:t>
      </w:r>
      <w:hyperlink r:id="rId26" w:history="1">
        <w:r w:rsidR="00C82E00" w:rsidRPr="00C82E00">
          <w:rPr>
            <w:rStyle w:val="Hyperlink"/>
            <w:rFonts w:ascii="Garamond" w:hAnsi="Garamond" w:cs="Arial"/>
            <w:bCs/>
          </w:rPr>
          <w:t>(link)</w:t>
        </w:r>
      </w:hyperlink>
      <w:r w:rsidR="00C82E00" w:rsidRPr="00C82E00">
        <w:rPr>
          <w:rFonts w:ascii="Garamond" w:hAnsi="Garamond" w:cs="Arial"/>
          <w:bCs/>
        </w:rPr>
        <w:t xml:space="preserve"> </w:t>
      </w:r>
    </w:p>
    <w:p w14:paraId="04EF2028" w14:textId="77777777" w:rsidR="009B7FBF" w:rsidRDefault="009B7FBF" w:rsidP="007010A4">
      <w:pPr>
        <w:ind w:left="288"/>
        <w:rPr>
          <w:rFonts w:ascii="Garamond" w:hAnsi="Garamond" w:cs="Arial"/>
        </w:rPr>
      </w:pPr>
    </w:p>
    <w:p w14:paraId="79D3F30E" w14:textId="7E582FBA" w:rsidR="00E456EE" w:rsidRPr="00C82E00" w:rsidRDefault="009B7FBF" w:rsidP="00C82E00">
      <w:pPr>
        <w:ind w:left="288"/>
        <w:rPr>
          <w:rFonts w:ascii="Garamond" w:hAnsi="Garamond" w:cs="Arial"/>
        </w:rPr>
      </w:pPr>
      <w:r w:rsidRPr="003432EE">
        <w:rPr>
          <w:rFonts w:ascii="Garamond" w:hAnsi="Garamond" w:cs="Arial"/>
          <w:b/>
        </w:rPr>
        <w:t>Green Industrial Policy: Trade and Theory</w:t>
      </w:r>
      <w:r w:rsidR="0047646B">
        <w:rPr>
          <w:rFonts w:ascii="Garamond" w:hAnsi="Garamond" w:cs="Arial"/>
          <w:b/>
        </w:rPr>
        <w:t>,</w:t>
      </w:r>
      <w:r>
        <w:rPr>
          <w:rFonts w:ascii="Garamond" w:hAnsi="Garamond" w:cs="Arial"/>
        </w:rPr>
        <w:t xml:space="preserve"> </w:t>
      </w:r>
      <w:r w:rsidRPr="003432EE">
        <w:rPr>
          <w:rFonts w:ascii="Garamond" w:hAnsi="Garamond" w:cs="Arial"/>
          <w:smallCaps/>
        </w:rPr>
        <w:t xml:space="preserve">World Bank Policy Research Working Paper </w:t>
      </w:r>
      <w:r>
        <w:rPr>
          <w:rFonts w:ascii="Garamond" w:hAnsi="Garamond" w:cs="Arial"/>
        </w:rPr>
        <w:t>(2012, with Larry Karp)</w:t>
      </w:r>
      <w:r w:rsidR="00C82E00">
        <w:rPr>
          <w:rFonts w:ascii="Garamond" w:hAnsi="Garamond" w:cs="Arial"/>
        </w:rPr>
        <w:t xml:space="preserve"> </w:t>
      </w:r>
      <w:hyperlink r:id="rId27" w:history="1">
        <w:r w:rsidR="00C82E00" w:rsidRPr="00C82E00">
          <w:rPr>
            <w:rStyle w:val="Hyperlink"/>
            <w:rFonts w:ascii="Garamond" w:hAnsi="Garamond" w:cs="Arial"/>
            <w:bCs/>
          </w:rPr>
          <w:t>(link</w:t>
        </w:r>
      </w:hyperlink>
      <w:r w:rsidR="00C82E00" w:rsidRPr="00C82E00">
        <w:rPr>
          <w:rStyle w:val="Hyperlink"/>
          <w:rFonts w:ascii="Garamond" w:hAnsi="Garamond" w:cs="Arial"/>
          <w:bCs/>
        </w:rPr>
        <w:t>)</w:t>
      </w:r>
    </w:p>
    <w:p w14:paraId="738EB23F" w14:textId="77777777" w:rsidR="00A30DC8" w:rsidRDefault="00A30DC8" w:rsidP="009B7FBF">
      <w:pPr>
        <w:pBdr>
          <w:bottom w:val="single" w:sz="4" w:space="1" w:color="auto"/>
        </w:pBdr>
        <w:rPr>
          <w:rFonts w:ascii="Garamond" w:hAnsi="Garamond" w:cs="Arial"/>
        </w:rPr>
      </w:pPr>
    </w:p>
    <w:p w14:paraId="29E34B91" w14:textId="05F3C30E" w:rsidR="009B7FBF" w:rsidRPr="00EA465E" w:rsidRDefault="00DE1BB3" w:rsidP="009B7FBF">
      <w:pPr>
        <w:pBdr>
          <w:bottom w:val="single" w:sz="4" w:space="1" w:color="auto"/>
        </w:pBdr>
        <w:rPr>
          <w:rFonts w:ascii="Garamond" w:hAnsi="Garamond" w:cs="Arial"/>
        </w:rPr>
      </w:pPr>
      <w:r>
        <w:rPr>
          <w:rFonts w:ascii="Garamond" w:hAnsi="Garamond" w:cs="Arial"/>
        </w:rPr>
        <w:t>WORKING PAPERS</w:t>
      </w:r>
    </w:p>
    <w:p w14:paraId="2A530FD0" w14:textId="77777777" w:rsidR="00AE160A" w:rsidRDefault="00AE160A" w:rsidP="00AE160A">
      <w:pPr>
        <w:rPr>
          <w:rFonts w:ascii="Garamond" w:hAnsi="Garamond" w:cs="Arial"/>
          <w:b/>
        </w:rPr>
      </w:pPr>
    </w:p>
    <w:p w14:paraId="37DF6F19" w14:textId="41405519" w:rsidR="00AD49B9" w:rsidRDefault="005119B3" w:rsidP="00DE1BB3">
      <w:pPr>
        <w:ind w:left="288"/>
        <w:rPr>
          <w:rFonts w:ascii="Garamond" w:hAnsi="Garamond" w:cs="Arial"/>
          <w:bCs/>
        </w:rPr>
      </w:pPr>
      <w:r>
        <w:rPr>
          <w:rFonts w:ascii="Garamond" w:hAnsi="Garamond" w:cs="Arial"/>
          <w:b/>
        </w:rPr>
        <w:t>Conviction</w:t>
      </w:r>
      <w:r w:rsidR="00534FD8">
        <w:rPr>
          <w:rFonts w:ascii="Garamond" w:hAnsi="Garamond" w:cs="Arial"/>
          <w:b/>
        </w:rPr>
        <w:t>, Incarceration and Recidivism: Understanding the Revolving Door</w:t>
      </w:r>
      <w:r w:rsidR="00240F8F">
        <w:rPr>
          <w:rFonts w:ascii="Garamond" w:hAnsi="Garamond" w:cs="Arial"/>
          <w:b/>
        </w:rPr>
        <w:t xml:space="preserve">, </w:t>
      </w:r>
      <w:r w:rsidR="00240F8F">
        <w:rPr>
          <w:rFonts w:ascii="Garamond" w:hAnsi="Garamond" w:cs="Arial"/>
          <w:bCs/>
        </w:rPr>
        <w:t xml:space="preserve">Revise </w:t>
      </w:r>
      <w:r w:rsidR="00240F8F" w:rsidRPr="00240F8F">
        <w:rPr>
          <w:rFonts w:ascii="Garamond" w:hAnsi="Garamond" w:cs="Arial"/>
          <w:bCs/>
        </w:rPr>
        <w:t xml:space="preserve">&amp; Resubmit at </w:t>
      </w:r>
      <w:r w:rsidR="00240F8F" w:rsidRPr="00240F8F">
        <w:rPr>
          <w:rFonts w:ascii="Garamond" w:hAnsi="Garamond" w:cs="Arial"/>
          <w:bCs/>
          <w:smallCaps/>
        </w:rPr>
        <w:t>Quarterly Journal of Economics</w:t>
      </w:r>
      <w:r w:rsidR="00240F8F">
        <w:rPr>
          <w:rFonts w:ascii="Garamond" w:hAnsi="Garamond" w:cs="Arial"/>
          <w:bCs/>
        </w:rPr>
        <w:t xml:space="preserve"> </w:t>
      </w:r>
      <w:r w:rsidR="00AD49B9">
        <w:rPr>
          <w:rFonts w:ascii="Garamond" w:hAnsi="Garamond" w:cs="Arial"/>
          <w:bCs/>
        </w:rPr>
        <w:t xml:space="preserve">(with John Eric Humphries, Aurelie Ouss, </w:t>
      </w:r>
      <w:r w:rsidR="00E70C09">
        <w:rPr>
          <w:rFonts w:ascii="Garamond" w:hAnsi="Garamond" w:cs="Arial"/>
          <w:bCs/>
        </w:rPr>
        <w:t xml:space="preserve">Kamelia </w:t>
      </w:r>
      <w:proofErr w:type="spellStart"/>
      <w:r w:rsidR="00E70C09">
        <w:rPr>
          <w:rFonts w:ascii="Garamond" w:hAnsi="Garamond" w:cs="Arial"/>
          <w:bCs/>
        </w:rPr>
        <w:t>Stavreva</w:t>
      </w:r>
      <w:proofErr w:type="spellEnd"/>
      <w:r w:rsidR="00E70C09">
        <w:rPr>
          <w:rFonts w:ascii="Garamond" w:hAnsi="Garamond" w:cs="Arial"/>
          <w:bCs/>
        </w:rPr>
        <w:t xml:space="preserve">, </w:t>
      </w:r>
      <w:r w:rsidR="00AD49B9">
        <w:rPr>
          <w:rFonts w:ascii="Garamond" w:hAnsi="Garamond" w:cs="Arial"/>
          <w:bCs/>
        </w:rPr>
        <w:t>Winnie van Dijk; date of most recent draft:</w:t>
      </w:r>
      <w:r>
        <w:rPr>
          <w:rFonts w:ascii="Garamond" w:hAnsi="Garamond" w:cs="Arial"/>
          <w:bCs/>
        </w:rPr>
        <w:t xml:space="preserve"> </w:t>
      </w:r>
      <w:r w:rsidR="00B114BE">
        <w:rPr>
          <w:rFonts w:ascii="Garamond" w:hAnsi="Garamond" w:cs="Arial"/>
          <w:bCs/>
        </w:rPr>
        <w:t>July</w:t>
      </w:r>
      <w:r>
        <w:rPr>
          <w:rFonts w:ascii="Garamond" w:hAnsi="Garamond" w:cs="Arial"/>
          <w:bCs/>
        </w:rPr>
        <w:t xml:space="preserve"> 202</w:t>
      </w:r>
      <w:r w:rsidR="00534FD8">
        <w:rPr>
          <w:rFonts w:ascii="Garamond" w:hAnsi="Garamond" w:cs="Arial"/>
          <w:bCs/>
        </w:rPr>
        <w:t>3</w:t>
      </w:r>
      <w:r w:rsidR="00AD49B9">
        <w:rPr>
          <w:rFonts w:ascii="Garamond" w:hAnsi="Garamond" w:cs="Arial"/>
          <w:bCs/>
        </w:rPr>
        <w:t>)</w:t>
      </w:r>
      <w:r w:rsidR="00B114BE">
        <w:rPr>
          <w:rFonts w:ascii="Garamond" w:hAnsi="Garamond" w:cs="Arial"/>
          <w:bCs/>
        </w:rPr>
        <w:t xml:space="preserve"> (</w:t>
      </w:r>
      <w:hyperlink r:id="rId28" w:history="1">
        <w:r w:rsidR="00B114BE" w:rsidRPr="00B114BE">
          <w:rPr>
            <w:rStyle w:val="Hyperlink"/>
            <w:rFonts w:ascii="Garamond" w:hAnsi="Garamond" w:cs="Arial"/>
            <w:bCs/>
          </w:rPr>
          <w:t>link</w:t>
        </w:r>
      </w:hyperlink>
      <w:r w:rsidR="00B114BE">
        <w:rPr>
          <w:rFonts w:ascii="Garamond" w:hAnsi="Garamond" w:cs="Arial"/>
          <w:bCs/>
        </w:rPr>
        <w:t>)</w:t>
      </w:r>
    </w:p>
    <w:p w14:paraId="6EAE56F5" w14:textId="77777777" w:rsidR="00A8680B" w:rsidRDefault="00A8680B" w:rsidP="00DE1BB3">
      <w:pPr>
        <w:ind w:left="288"/>
        <w:rPr>
          <w:rFonts w:ascii="Garamond" w:hAnsi="Garamond" w:cs="Arial"/>
          <w:bCs/>
        </w:rPr>
      </w:pPr>
    </w:p>
    <w:p w14:paraId="3A3B78CB" w14:textId="0B409940" w:rsidR="00A8680B" w:rsidRDefault="00A8680B" w:rsidP="00A8680B">
      <w:pPr>
        <w:ind w:left="288"/>
        <w:rPr>
          <w:rFonts w:ascii="Garamond" w:hAnsi="Garamond" w:cs="Arial"/>
          <w:bCs/>
        </w:rPr>
      </w:pPr>
      <w:r>
        <w:rPr>
          <w:rFonts w:ascii="Garamond" w:hAnsi="Garamond" w:cs="Arial"/>
          <w:b/>
        </w:rPr>
        <w:t xml:space="preserve">`Natural Born Criminal’: A History of Risk Assessments </w:t>
      </w:r>
      <w:r>
        <w:rPr>
          <w:rFonts w:ascii="Garamond" w:hAnsi="Garamond" w:cs="Arial"/>
          <w:bCs/>
        </w:rPr>
        <w:t>(with Robynn Cox)</w:t>
      </w:r>
    </w:p>
    <w:p w14:paraId="42D79035" w14:textId="62C42582" w:rsidR="009F51B3" w:rsidRDefault="009F51B3" w:rsidP="00DE1BB3">
      <w:pPr>
        <w:ind w:left="288"/>
        <w:rPr>
          <w:rFonts w:ascii="Garamond" w:hAnsi="Garamond" w:cs="Arial"/>
          <w:bCs/>
        </w:rPr>
      </w:pPr>
    </w:p>
    <w:p w14:paraId="38F20985" w14:textId="7E104182" w:rsidR="009F51B3" w:rsidRPr="00AD49B9" w:rsidRDefault="009F51B3" w:rsidP="009F51B3">
      <w:pPr>
        <w:ind w:left="288"/>
        <w:rPr>
          <w:rFonts w:ascii="Garamond" w:hAnsi="Garamond" w:cs="Arial"/>
          <w:bCs/>
        </w:rPr>
      </w:pPr>
      <w:r>
        <w:rPr>
          <w:rFonts w:ascii="Garamond" w:hAnsi="Garamond" w:cs="Arial"/>
          <w:b/>
        </w:rPr>
        <w:t xml:space="preserve">The Long-Term Socioeconomic Impacts of Incarceration </w:t>
      </w:r>
      <w:r>
        <w:rPr>
          <w:rFonts w:ascii="Garamond" w:hAnsi="Garamond" w:cs="Arial"/>
          <w:bCs/>
        </w:rPr>
        <w:t xml:space="preserve">(with John Eric Humphries, Aurelie Ouss, Kamelia </w:t>
      </w:r>
      <w:proofErr w:type="spellStart"/>
      <w:r>
        <w:rPr>
          <w:rFonts w:ascii="Garamond" w:hAnsi="Garamond" w:cs="Arial"/>
          <w:bCs/>
        </w:rPr>
        <w:t>Stavreva</w:t>
      </w:r>
      <w:proofErr w:type="spellEnd"/>
      <w:r>
        <w:rPr>
          <w:rFonts w:ascii="Garamond" w:hAnsi="Garamond" w:cs="Arial"/>
          <w:bCs/>
        </w:rPr>
        <w:t>, Winnie van Dijk)</w:t>
      </w:r>
    </w:p>
    <w:p w14:paraId="43C1C85C" w14:textId="7C3056F2" w:rsidR="00F7377F" w:rsidRDefault="00F7377F" w:rsidP="001A542E">
      <w:pPr>
        <w:rPr>
          <w:rFonts w:ascii="Garamond" w:hAnsi="Garamond" w:cs="Arial"/>
        </w:rPr>
      </w:pPr>
    </w:p>
    <w:p w14:paraId="71FAD9A9" w14:textId="54B79BA1" w:rsidR="00D03423" w:rsidRPr="00EA465E" w:rsidRDefault="00E7037F" w:rsidP="00D03423">
      <w:pPr>
        <w:ind w:left="288"/>
        <w:rPr>
          <w:rFonts w:ascii="Garamond" w:hAnsi="Garamond" w:cs="Arial"/>
        </w:rPr>
      </w:pPr>
      <w:r>
        <w:rPr>
          <w:rFonts w:ascii="Garamond" w:hAnsi="Garamond" w:cs="Arial"/>
          <w:b/>
        </w:rPr>
        <w:t xml:space="preserve">Robots Are Not Taking over the World </w:t>
      </w:r>
      <w:r w:rsidR="00D03423">
        <w:rPr>
          <w:rFonts w:ascii="Garamond" w:hAnsi="Garamond" w:cs="Arial"/>
        </w:rPr>
        <w:t xml:space="preserve">(with David Abrams, Aurelie Ouss, Colin Sullivan and Brian </w:t>
      </w:r>
      <w:proofErr w:type="gramStart"/>
      <w:r w:rsidR="00D03423">
        <w:rPr>
          <w:rFonts w:ascii="Garamond" w:hAnsi="Garamond" w:cs="Arial"/>
        </w:rPr>
        <w:t>Collopy;</w:t>
      </w:r>
      <w:proofErr w:type="gramEnd"/>
      <w:r w:rsidR="00D03423">
        <w:rPr>
          <w:rFonts w:ascii="Garamond" w:hAnsi="Garamond" w:cs="Arial"/>
        </w:rPr>
        <w:t xml:space="preserve"> work in progress)</w:t>
      </w:r>
      <w:bookmarkStart w:id="0" w:name="OLE_LINK13"/>
      <w:bookmarkStart w:id="1" w:name="OLE_LINK14"/>
      <w:r w:rsidR="00D03423">
        <w:rPr>
          <w:rFonts w:ascii="Garamond" w:hAnsi="Garamond" w:cs="Arial"/>
        </w:rPr>
        <w:t xml:space="preserve">  </w:t>
      </w:r>
      <w:bookmarkEnd w:id="0"/>
      <w:bookmarkEnd w:id="1"/>
    </w:p>
    <w:p w14:paraId="7C4FF117" w14:textId="77777777" w:rsidR="00D03423" w:rsidRDefault="00D03423" w:rsidP="00C74BBB">
      <w:pPr>
        <w:rPr>
          <w:rFonts w:ascii="Garamond" w:hAnsi="Garamond" w:cs="Arial"/>
        </w:rPr>
      </w:pPr>
    </w:p>
    <w:p w14:paraId="717431F9" w14:textId="0A94AFE7" w:rsidR="00D03423" w:rsidRPr="00EA465E" w:rsidRDefault="00D03423" w:rsidP="00D03423">
      <w:pPr>
        <w:pBdr>
          <w:bottom w:val="single" w:sz="4" w:space="1" w:color="auto"/>
        </w:pBdr>
        <w:rPr>
          <w:rFonts w:ascii="Garamond" w:hAnsi="Garamond" w:cs="Arial"/>
        </w:rPr>
      </w:pPr>
      <w:r>
        <w:rPr>
          <w:rFonts w:ascii="Garamond" w:hAnsi="Garamond" w:cs="Arial"/>
        </w:rPr>
        <w:t>RESTING PAPERS</w:t>
      </w:r>
    </w:p>
    <w:p w14:paraId="05218190" w14:textId="77777777" w:rsidR="00D03423" w:rsidRDefault="00D03423" w:rsidP="00C228ED">
      <w:pPr>
        <w:rPr>
          <w:rFonts w:ascii="Garamond" w:hAnsi="Garamond" w:cs="Arial"/>
          <w:b/>
        </w:rPr>
      </w:pPr>
    </w:p>
    <w:p w14:paraId="2D98421B" w14:textId="6DCDA435" w:rsidR="001652BA" w:rsidRPr="00673FE9" w:rsidRDefault="001652BA" w:rsidP="00DE1BB3">
      <w:pPr>
        <w:ind w:left="288"/>
        <w:rPr>
          <w:rFonts w:ascii="Garamond" w:hAnsi="Garamond" w:cs="Arial"/>
          <w:b/>
        </w:rPr>
      </w:pPr>
      <w:r w:rsidRPr="00673FE9">
        <w:rPr>
          <w:rFonts w:ascii="Garamond" w:hAnsi="Garamond" w:cs="Arial"/>
          <w:b/>
        </w:rPr>
        <w:t>A Decomposition of Racial Disparities in Pretrial Detention</w:t>
      </w:r>
      <w:r w:rsidR="00766D73">
        <w:rPr>
          <w:rFonts w:ascii="Garamond" w:hAnsi="Garamond" w:cs="Arial"/>
          <w:b/>
        </w:rPr>
        <w:t xml:space="preserve"> </w:t>
      </w:r>
      <w:r w:rsidR="00766D73">
        <w:rPr>
          <w:rFonts w:ascii="Garamond" w:hAnsi="Garamond" w:cs="Arial"/>
        </w:rPr>
        <w:t>(date of most recent draft: Jan. 27, 2018)</w:t>
      </w:r>
    </w:p>
    <w:p w14:paraId="2E0369E5" w14:textId="77777777" w:rsidR="003432EE" w:rsidRDefault="003432EE" w:rsidP="002A3C37">
      <w:pPr>
        <w:rPr>
          <w:rFonts w:ascii="Garamond" w:hAnsi="Garamond" w:cs="Arial"/>
        </w:rPr>
      </w:pPr>
    </w:p>
    <w:p w14:paraId="5B26621E" w14:textId="05CAC0AF" w:rsidR="000F4B8D" w:rsidRPr="00EA465E" w:rsidRDefault="000F4B8D" w:rsidP="007010A4">
      <w:pPr>
        <w:ind w:left="288"/>
        <w:rPr>
          <w:rFonts w:ascii="Garamond" w:hAnsi="Garamond" w:cs="Arial"/>
        </w:rPr>
      </w:pPr>
      <w:r w:rsidRPr="003432EE">
        <w:rPr>
          <w:rFonts w:ascii="Garamond" w:hAnsi="Garamond" w:cs="Arial"/>
          <w:b/>
        </w:rPr>
        <w:t>Tests of Random Assignment to Peers in the Face of Mechanical Negative Correlation: A</w:t>
      </w:r>
      <w:r w:rsidR="003432EE" w:rsidRPr="003432EE">
        <w:rPr>
          <w:rFonts w:ascii="Garamond" w:hAnsi="Garamond" w:cs="Arial"/>
          <w:b/>
        </w:rPr>
        <w:t>n Evaluation of Four Techniques</w:t>
      </w:r>
      <w:r w:rsidR="009B7FBF">
        <w:rPr>
          <w:rFonts w:ascii="Garamond" w:hAnsi="Garamond" w:cs="Arial"/>
        </w:rPr>
        <w:t xml:space="preserve"> (</w:t>
      </w:r>
      <w:r w:rsidR="00766D73">
        <w:rPr>
          <w:rFonts w:ascii="Garamond" w:hAnsi="Garamond" w:cs="Arial"/>
        </w:rPr>
        <w:t>date of most recent draft: Aug. 9, 2015</w:t>
      </w:r>
      <w:r w:rsidR="003432EE">
        <w:rPr>
          <w:rFonts w:ascii="Garamond" w:hAnsi="Garamond" w:cs="Arial"/>
        </w:rPr>
        <w:t>)</w:t>
      </w:r>
    </w:p>
    <w:p w14:paraId="47C86BD8" w14:textId="77777777" w:rsidR="003432EE" w:rsidRDefault="003432EE" w:rsidP="007010A4">
      <w:pPr>
        <w:ind w:left="288"/>
        <w:rPr>
          <w:rFonts w:ascii="Garamond" w:hAnsi="Garamond" w:cs="Arial"/>
        </w:rPr>
      </w:pPr>
    </w:p>
    <w:p w14:paraId="50329860" w14:textId="77777777" w:rsidR="002D00F9" w:rsidRPr="00EA465E" w:rsidRDefault="002D00F9" w:rsidP="002D00F9">
      <w:pPr>
        <w:pBdr>
          <w:bottom w:val="single" w:sz="4" w:space="1" w:color="auto"/>
        </w:pBdr>
        <w:rPr>
          <w:rFonts w:ascii="Garamond" w:hAnsi="Garamond" w:cs="Arial"/>
        </w:rPr>
      </w:pPr>
      <w:r w:rsidRPr="00EA465E">
        <w:rPr>
          <w:rFonts w:ascii="Garamond" w:hAnsi="Garamond" w:cs="Arial"/>
        </w:rPr>
        <w:t>EDUCATION</w:t>
      </w:r>
    </w:p>
    <w:p w14:paraId="400C6907" w14:textId="77777777" w:rsidR="002D00F9" w:rsidRDefault="002D00F9" w:rsidP="002D00F9">
      <w:pPr>
        <w:ind w:left="270"/>
        <w:rPr>
          <w:rFonts w:ascii="Garamond" w:hAnsi="Garamond" w:cs="Arial"/>
        </w:rPr>
      </w:pPr>
    </w:p>
    <w:p w14:paraId="3725F654" w14:textId="77777777" w:rsidR="002D00F9" w:rsidRPr="00EA465E" w:rsidRDefault="002D00F9" w:rsidP="002D00F9">
      <w:pPr>
        <w:ind w:left="288"/>
        <w:rPr>
          <w:rFonts w:ascii="Garamond" w:hAnsi="Garamond" w:cs="Arial"/>
        </w:rPr>
      </w:pPr>
      <w:r w:rsidRPr="00EA465E">
        <w:rPr>
          <w:rFonts w:ascii="Garamond" w:hAnsi="Garamond" w:cs="Arial"/>
        </w:rPr>
        <w:t>Ph.D., Agricultural and Resource Economics, UC Berkeley, 2016</w:t>
      </w:r>
    </w:p>
    <w:p w14:paraId="4667C49D" w14:textId="77777777" w:rsidR="002D00F9" w:rsidRPr="00EA465E" w:rsidRDefault="002D00F9" w:rsidP="002D00F9">
      <w:pPr>
        <w:rPr>
          <w:rFonts w:ascii="Garamond" w:hAnsi="Garamond" w:cs="Arial"/>
        </w:rPr>
      </w:pPr>
      <w:r>
        <w:rPr>
          <w:rFonts w:ascii="Garamond" w:hAnsi="Garamond" w:cs="Arial"/>
        </w:rPr>
        <w:t xml:space="preserve">     </w:t>
      </w:r>
      <w:r w:rsidRPr="00EA465E">
        <w:rPr>
          <w:rFonts w:ascii="Garamond" w:hAnsi="Garamond" w:cs="Arial"/>
        </w:rPr>
        <w:t>M.S., Agricultural and Resource Economics, UC Berkeley, 2011</w:t>
      </w:r>
    </w:p>
    <w:p w14:paraId="15EE9B8C" w14:textId="77777777" w:rsidR="002D00F9" w:rsidRPr="00EA465E" w:rsidRDefault="002D00F9" w:rsidP="002D00F9">
      <w:pPr>
        <w:rPr>
          <w:rFonts w:ascii="Garamond" w:hAnsi="Garamond" w:cs="Arial"/>
        </w:rPr>
      </w:pPr>
      <w:r>
        <w:rPr>
          <w:rFonts w:ascii="Garamond" w:hAnsi="Garamond" w:cs="Arial"/>
        </w:rPr>
        <w:t xml:space="preserve">     </w:t>
      </w:r>
      <w:r w:rsidRPr="00EA465E">
        <w:rPr>
          <w:rFonts w:ascii="Garamond" w:hAnsi="Garamond" w:cs="Arial"/>
        </w:rPr>
        <w:t>B.A., Interdisciplinary Studies, UC Berkeley 2009 (</w:t>
      </w:r>
      <w:r>
        <w:rPr>
          <w:rFonts w:ascii="Garamond" w:hAnsi="Garamond" w:cs="Arial"/>
        </w:rPr>
        <w:t>Highest Distinction</w:t>
      </w:r>
      <w:r w:rsidRPr="00EA465E">
        <w:rPr>
          <w:rFonts w:ascii="Garamond" w:hAnsi="Garamond" w:cs="Arial"/>
        </w:rPr>
        <w:t>)</w:t>
      </w:r>
    </w:p>
    <w:p w14:paraId="7BABA104" w14:textId="77777777" w:rsidR="002D00F9" w:rsidRDefault="002D00F9" w:rsidP="008835CE">
      <w:pPr>
        <w:pBdr>
          <w:bottom w:val="single" w:sz="4" w:space="1" w:color="auto"/>
        </w:pBdr>
        <w:rPr>
          <w:rFonts w:ascii="Garamond" w:hAnsi="Garamond" w:cs="Arial"/>
        </w:rPr>
      </w:pPr>
    </w:p>
    <w:p w14:paraId="6199D6A7" w14:textId="7DD1FB89" w:rsidR="008E1C2F" w:rsidRPr="00EA465E" w:rsidRDefault="008835CE" w:rsidP="008835CE">
      <w:pPr>
        <w:pBdr>
          <w:bottom w:val="single" w:sz="4" w:space="1" w:color="auto"/>
        </w:pBdr>
        <w:rPr>
          <w:rFonts w:ascii="Garamond" w:hAnsi="Garamond" w:cs="Arial"/>
        </w:rPr>
      </w:pPr>
      <w:r w:rsidRPr="00EA465E">
        <w:rPr>
          <w:rFonts w:ascii="Garamond" w:hAnsi="Garamond" w:cs="Arial"/>
        </w:rPr>
        <w:t>SELECTED PRESENTATIONS</w:t>
      </w:r>
      <w:r w:rsidR="007B099B">
        <w:rPr>
          <w:rFonts w:ascii="Garamond" w:hAnsi="Garamond" w:cs="Arial"/>
        </w:rPr>
        <w:t xml:space="preserve"> </w:t>
      </w:r>
    </w:p>
    <w:p w14:paraId="187ABD46" w14:textId="22843495" w:rsidR="00A30DC8" w:rsidRPr="00A30DC8" w:rsidRDefault="00A30DC8" w:rsidP="00A30DC8">
      <w:pPr>
        <w:rPr>
          <w:rFonts w:ascii="Garamond" w:hAnsi="Garamond" w:cs="Arial"/>
          <w:bCs/>
        </w:rPr>
      </w:pPr>
    </w:p>
    <w:p w14:paraId="410A3842" w14:textId="373F6B98" w:rsidR="00A30DC8" w:rsidRDefault="008F5DE6" w:rsidP="00673FE9">
      <w:pPr>
        <w:ind w:left="288"/>
        <w:rPr>
          <w:rFonts w:ascii="Garamond" w:hAnsi="Garamond" w:cs="Arial"/>
          <w:b/>
        </w:rPr>
      </w:pPr>
      <w:r>
        <w:rPr>
          <w:rFonts w:ascii="Garamond" w:hAnsi="Garamond" w:cs="Arial"/>
          <w:b/>
        </w:rPr>
        <w:t>2022-2023 (including forthcoming):</w:t>
      </w:r>
      <w:r w:rsidRPr="008F5DE6">
        <w:rPr>
          <w:rFonts w:ascii="Garamond" w:hAnsi="Garamond" w:cs="Arial"/>
          <w:bCs/>
        </w:rPr>
        <w:t xml:space="preserve"> </w:t>
      </w:r>
      <w:r w:rsidR="003B40EC">
        <w:rPr>
          <w:rFonts w:ascii="Garamond" w:hAnsi="Garamond" w:cs="Arial"/>
          <w:bCs/>
        </w:rPr>
        <w:t xml:space="preserve">Stanford Law &amp; Economics Workshop, </w:t>
      </w:r>
      <w:r w:rsidRPr="008F5DE6">
        <w:rPr>
          <w:rFonts w:ascii="Garamond" w:hAnsi="Garamond" w:cs="Arial"/>
          <w:bCs/>
        </w:rPr>
        <w:t>NBER Summer Institute</w:t>
      </w:r>
      <w:r w:rsidR="00022814">
        <w:rPr>
          <w:rFonts w:ascii="Garamond" w:hAnsi="Garamond" w:cs="Arial"/>
          <w:bCs/>
        </w:rPr>
        <w:t xml:space="preserve"> (Crime/Law Sessions), </w:t>
      </w:r>
      <w:r w:rsidR="002C756F">
        <w:rPr>
          <w:rFonts w:ascii="Garamond" w:hAnsi="Garamond" w:cs="Arial"/>
          <w:bCs/>
        </w:rPr>
        <w:t xml:space="preserve">Carnegie Mellon faculty workshop (Heinz College of Information Systems and Public Policy), </w:t>
      </w:r>
      <w:r w:rsidR="00D31358">
        <w:rPr>
          <w:rFonts w:ascii="Garamond" w:hAnsi="Garamond" w:cs="Arial"/>
          <w:bCs/>
        </w:rPr>
        <w:t xml:space="preserve">Washington University Law and Economics </w:t>
      </w:r>
      <w:proofErr w:type="spellStart"/>
      <w:r w:rsidR="00D31358">
        <w:rPr>
          <w:rFonts w:ascii="Garamond" w:hAnsi="Garamond" w:cs="Arial"/>
          <w:bCs/>
        </w:rPr>
        <w:t>Colloquim</w:t>
      </w:r>
      <w:proofErr w:type="spellEnd"/>
      <w:r w:rsidR="00D31358">
        <w:rPr>
          <w:rFonts w:ascii="Garamond" w:hAnsi="Garamond" w:cs="Arial"/>
          <w:bCs/>
        </w:rPr>
        <w:t xml:space="preserve">, NYU Law &amp; Economics Colloquium, </w:t>
      </w:r>
      <w:r w:rsidR="004A25E0">
        <w:rPr>
          <w:rFonts w:ascii="Garamond" w:hAnsi="Garamond" w:cs="Arial"/>
          <w:bCs/>
        </w:rPr>
        <w:t xml:space="preserve">University of Texas Law &amp; Economics Colloquium, </w:t>
      </w:r>
      <w:r w:rsidR="00111899">
        <w:rPr>
          <w:rFonts w:ascii="Garamond" w:hAnsi="Garamond" w:cs="Arial"/>
          <w:bCs/>
        </w:rPr>
        <w:t xml:space="preserve">Harvard Program on Criminal Justice, </w:t>
      </w:r>
      <w:r w:rsidR="00714217">
        <w:rPr>
          <w:rFonts w:ascii="Garamond" w:hAnsi="Garamond" w:cs="Arial"/>
          <w:bCs/>
        </w:rPr>
        <w:t xml:space="preserve">University of Pittsburgh Series on Prediction and Forecasting, ALEA Annual Meeting, </w:t>
      </w:r>
      <w:r w:rsidR="00022814">
        <w:rPr>
          <w:rFonts w:ascii="Garamond" w:hAnsi="Garamond" w:cs="Arial"/>
          <w:bCs/>
        </w:rPr>
        <w:t>AALS Session on Law and Economics</w:t>
      </w:r>
      <w:r w:rsidR="008E7B2E">
        <w:rPr>
          <w:rFonts w:ascii="Garamond" w:hAnsi="Garamond" w:cs="Arial"/>
          <w:bCs/>
        </w:rPr>
        <w:t>, Harvard Roundtable on Racial Disparities in Massachusetts Criminal Courts</w:t>
      </w:r>
      <w:r w:rsidR="004A25E0">
        <w:rPr>
          <w:rFonts w:ascii="Garamond" w:hAnsi="Garamond" w:cs="Arial"/>
          <w:bCs/>
        </w:rPr>
        <w:t>, CELS (UVA)</w:t>
      </w:r>
    </w:p>
    <w:p w14:paraId="65C67C11" w14:textId="77777777" w:rsidR="008F5DE6" w:rsidRDefault="008F5DE6" w:rsidP="00673FE9">
      <w:pPr>
        <w:ind w:left="288"/>
        <w:rPr>
          <w:rFonts w:ascii="Garamond" w:hAnsi="Garamond" w:cs="Arial"/>
          <w:b/>
        </w:rPr>
      </w:pPr>
    </w:p>
    <w:p w14:paraId="6E4957E4" w14:textId="4D67F309" w:rsidR="00555CC0" w:rsidRPr="00555CC0" w:rsidRDefault="00555CC0" w:rsidP="00673FE9">
      <w:pPr>
        <w:ind w:left="288"/>
        <w:rPr>
          <w:rFonts w:ascii="Garamond" w:hAnsi="Garamond" w:cs="Arial"/>
          <w:bCs/>
        </w:rPr>
      </w:pPr>
      <w:r>
        <w:rPr>
          <w:rFonts w:ascii="Garamond" w:hAnsi="Garamond" w:cs="Arial"/>
          <w:b/>
        </w:rPr>
        <w:t xml:space="preserve">2021-2022: </w:t>
      </w:r>
      <w:r w:rsidR="00240AE2" w:rsidRPr="00240AE2">
        <w:rPr>
          <w:rFonts w:ascii="Garamond" w:hAnsi="Garamond" w:cs="Arial"/>
          <w:bCs/>
        </w:rPr>
        <w:t>Harvard Data Science Initiative (Keynote Speaker),</w:t>
      </w:r>
      <w:r w:rsidR="00CA5B7E">
        <w:rPr>
          <w:rFonts w:ascii="Garamond" w:hAnsi="Garamond" w:cs="Arial"/>
          <w:b/>
        </w:rPr>
        <w:t xml:space="preserve"> </w:t>
      </w:r>
      <w:r w:rsidR="00CA5B7E" w:rsidRPr="00CA5B7E">
        <w:rPr>
          <w:rFonts w:ascii="Garamond" w:hAnsi="Garamond" w:cs="Arial"/>
          <w:bCs/>
        </w:rPr>
        <w:t xml:space="preserve">University of Virginia Applied Micro Workshop, </w:t>
      </w:r>
      <w:r>
        <w:rPr>
          <w:rFonts w:ascii="Garamond" w:hAnsi="Garamond" w:cs="Arial"/>
        </w:rPr>
        <w:t xml:space="preserve">Brooklyn Law Faculty Workshop, Tulane Law </w:t>
      </w:r>
      <w:r w:rsidR="00D402BD">
        <w:rPr>
          <w:rFonts w:ascii="Garamond" w:hAnsi="Garamond" w:cs="Arial"/>
        </w:rPr>
        <w:t xml:space="preserve">and Economy </w:t>
      </w:r>
      <w:r>
        <w:rPr>
          <w:rFonts w:ascii="Garamond" w:hAnsi="Garamond" w:cs="Arial"/>
        </w:rPr>
        <w:t>Workshop Series, Latin American Workshop in Law and Economics</w:t>
      </w:r>
      <w:r w:rsidR="00A4782E">
        <w:rPr>
          <w:rFonts w:ascii="Garamond" w:hAnsi="Garamond" w:cs="Arial"/>
        </w:rPr>
        <w:t xml:space="preserve">, George Mason Law and Economics Colloquium, </w:t>
      </w:r>
      <w:r w:rsidR="00C57CD9">
        <w:rPr>
          <w:rFonts w:ascii="Garamond" w:hAnsi="Garamond" w:cs="Arial"/>
        </w:rPr>
        <w:t xml:space="preserve">University of Southern California </w:t>
      </w:r>
      <w:proofErr w:type="gramStart"/>
      <w:r w:rsidR="00C57CD9">
        <w:rPr>
          <w:rFonts w:ascii="Garamond" w:hAnsi="Garamond" w:cs="Arial"/>
        </w:rPr>
        <w:t>Law</w:t>
      </w:r>
      <w:proofErr w:type="gramEnd"/>
      <w:r w:rsidR="00C57CD9">
        <w:rPr>
          <w:rFonts w:ascii="Garamond" w:hAnsi="Garamond" w:cs="Arial"/>
        </w:rPr>
        <w:t xml:space="preserve"> and Social Science Colloquium, ALACDE Annual Conference</w:t>
      </w:r>
      <w:r w:rsidR="002D00F9">
        <w:rPr>
          <w:rFonts w:ascii="Garamond" w:hAnsi="Garamond" w:cs="Arial"/>
        </w:rPr>
        <w:t xml:space="preserve"> (Keynote Speaker)</w:t>
      </w:r>
      <w:r w:rsidR="00E70C09">
        <w:rPr>
          <w:rFonts w:ascii="Garamond" w:hAnsi="Garamond" w:cs="Arial"/>
        </w:rPr>
        <w:t>, AALS Session on Law and Economics</w:t>
      </w:r>
      <w:r w:rsidR="00C4576F">
        <w:rPr>
          <w:rFonts w:ascii="Garamond" w:hAnsi="Garamond" w:cs="Arial"/>
        </w:rPr>
        <w:t xml:space="preserve">, </w:t>
      </w:r>
      <w:r w:rsidR="00C4576F">
        <w:rPr>
          <w:rFonts w:ascii="Garamond" w:hAnsi="Garamond" w:cs="Arial"/>
          <w:bCs/>
        </w:rPr>
        <w:t>CELS (Toronto)</w:t>
      </w:r>
    </w:p>
    <w:p w14:paraId="1FD92473" w14:textId="77777777" w:rsidR="00555CC0" w:rsidRDefault="00555CC0" w:rsidP="00673FE9">
      <w:pPr>
        <w:ind w:left="288"/>
        <w:rPr>
          <w:rFonts w:ascii="Garamond" w:hAnsi="Garamond" w:cs="Arial"/>
          <w:b/>
        </w:rPr>
      </w:pPr>
    </w:p>
    <w:p w14:paraId="28FC8374" w14:textId="0C5B07D0" w:rsidR="001C6B2E" w:rsidRDefault="001C6B2E" w:rsidP="00673FE9">
      <w:pPr>
        <w:ind w:left="288"/>
        <w:rPr>
          <w:rFonts w:ascii="Garamond" w:hAnsi="Garamond" w:cs="Arial"/>
          <w:bCs/>
        </w:rPr>
      </w:pPr>
      <w:r w:rsidRPr="001C6B2E">
        <w:rPr>
          <w:rFonts w:ascii="Garamond" w:hAnsi="Garamond" w:cs="Arial"/>
          <w:b/>
        </w:rPr>
        <w:t>2020-2021</w:t>
      </w:r>
      <w:r>
        <w:rPr>
          <w:rFonts w:ascii="Garamond" w:hAnsi="Garamond" w:cs="Arial"/>
          <w:b/>
        </w:rPr>
        <w:t>:</w:t>
      </w:r>
      <w:r w:rsidRPr="00455E7D">
        <w:rPr>
          <w:rFonts w:ascii="Garamond" w:hAnsi="Garamond" w:cs="Arial"/>
          <w:bCs/>
        </w:rPr>
        <w:t xml:space="preserve"> </w:t>
      </w:r>
      <w:r w:rsidR="00AE0140">
        <w:rPr>
          <w:rFonts w:ascii="Garamond" w:hAnsi="Garamond" w:cs="Arial"/>
          <w:bCs/>
        </w:rPr>
        <w:t xml:space="preserve">ETH Zurich Speaker Series in Law and Economics, </w:t>
      </w:r>
      <w:r w:rsidR="00455E7D" w:rsidRPr="00455E7D">
        <w:rPr>
          <w:rFonts w:ascii="Garamond" w:hAnsi="Garamond" w:cs="Arial"/>
          <w:bCs/>
        </w:rPr>
        <w:t xml:space="preserve">Boston University Law and Economics Colloquium, </w:t>
      </w:r>
      <w:r w:rsidR="00A30DC8">
        <w:rPr>
          <w:rFonts w:ascii="Garamond" w:hAnsi="Garamond" w:cs="Arial"/>
          <w:bCs/>
        </w:rPr>
        <w:t xml:space="preserve">Cardozo Law School Faculty Workshop, ABA Sentencing Task Force, </w:t>
      </w:r>
      <w:r w:rsidR="00FD22AB" w:rsidRPr="00FD22AB">
        <w:rPr>
          <w:rFonts w:ascii="Garamond" w:hAnsi="Garamond" w:cs="Arial"/>
          <w:bCs/>
        </w:rPr>
        <w:t>University of Toronto Law and Economics Colloquium,</w:t>
      </w:r>
      <w:r w:rsidR="009D79B9">
        <w:rPr>
          <w:rFonts w:ascii="Garamond" w:hAnsi="Garamond" w:cs="Arial"/>
          <w:bCs/>
        </w:rPr>
        <w:t xml:space="preserve"> University of Chicago Law and Economics Colloquium,</w:t>
      </w:r>
      <w:r w:rsidR="005F280C">
        <w:rPr>
          <w:rFonts w:ascii="Garamond" w:hAnsi="Garamond" w:cs="Arial"/>
          <w:bCs/>
        </w:rPr>
        <w:t xml:space="preserve"> </w:t>
      </w:r>
      <w:r w:rsidR="00AE0140">
        <w:rPr>
          <w:rFonts w:ascii="Garamond" w:hAnsi="Garamond" w:cs="Arial"/>
          <w:bCs/>
        </w:rPr>
        <w:t xml:space="preserve">University of Kentucky Panel on Bail, United State Civil Rights Commission Panel on Bail Reform, </w:t>
      </w:r>
      <w:r w:rsidR="008A703D">
        <w:rPr>
          <w:rFonts w:ascii="Garamond" w:hAnsi="Garamond" w:cs="Arial"/>
          <w:bCs/>
        </w:rPr>
        <w:t xml:space="preserve">Kentucky Advisory Committee to the United States Civil Rights Commission, </w:t>
      </w:r>
      <w:r w:rsidR="005F280C">
        <w:rPr>
          <w:rFonts w:ascii="Garamond" w:hAnsi="Garamond" w:cs="Arial"/>
          <w:bCs/>
        </w:rPr>
        <w:t>Hebrew University of Jerusalem Law and Economics Workshop, UVA Federalist Society Lunch,</w:t>
      </w:r>
      <w:r w:rsidR="009D79B9">
        <w:rPr>
          <w:rFonts w:ascii="Garamond" w:hAnsi="Garamond" w:cs="Arial"/>
          <w:bCs/>
        </w:rPr>
        <w:t xml:space="preserve"> American University Economics Workshop, George Mason Program on Economics &amp; Privacy Panel on Algorithms</w:t>
      </w:r>
    </w:p>
    <w:p w14:paraId="66EFBC6E" w14:textId="77777777" w:rsidR="009D79B9" w:rsidRDefault="009D79B9" w:rsidP="00673FE9">
      <w:pPr>
        <w:ind w:left="288"/>
        <w:rPr>
          <w:rFonts w:ascii="Garamond" w:hAnsi="Garamond" w:cs="Arial"/>
          <w:b/>
        </w:rPr>
      </w:pPr>
    </w:p>
    <w:p w14:paraId="569BE31B" w14:textId="74EB651D" w:rsidR="00506D94" w:rsidRDefault="00506D94" w:rsidP="00673FE9">
      <w:pPr>
        <w:ind w:left="288"/>
        <w:rPr>
          <w:rFonts w:ascii="Garamond" w:hAnsi="Garamond" w:cs="Arial"/>
        </w:rPr>
      </w:pPr>
      <w:r>
        <w:rPr>
          <w:rFonts w:ascii="Garamond" w:hAnsi="Garamond" w:cs="Arial"/>
          <w:b/>
        </w:rPr>
        <w:t xml:space="preserve">2019-2020: </w:t>
      </w:r>
      <w:r w:rsidR="004B05BC" w:rsidRPr="004B05BC">
        <w:rPr>
          <w:rFonts w:ascii="Garamond" w:hAnsi="Garamond" w:cs="Arial"/>
          <w:bCs/>
        </w:rPr>
        <w:t xml:space="preserve">United States Commission on Civil Rights, </w:t>
      </w:r>
      <w:r w:rsidR="00C47F59">
        <w:rPr>
          <w:rFonts w:ascii="Garamond" w:hAnsi="Garamond" w:cs="Arial"/>
          <w:bCs/>
        </w:rPr>
        <w:t xml:space="preserve">Endogenous Rules Workshop, </w:t>
      </w:r>
      <w:r w:rsidR="00A84CD9" w:rsidRPr="00A84CD9">
        <w:rPr>
          <w:rFonts w:ascii="Garamond" w:hAnsi="Garamond" w:cs="Arial"/>
        </w:rPr>
        <w:t xml:space="preserve">University of Berkeley Law, Accounting, and Business Workshop, Duke Law &amp; Economics Colloquium, ASSA Annual Meeting, </w:t>
      </w:r>
      <w:r w:rsidR="00A84CD9">
        <w:rPr>
          <w:rFonts w:ascii="Garamond" w:hAnsi="Garamond" w:cs="Arial"/>
        </w:rPr>
        <w:t xml:space="preserve">Conference on Empirical Legal Studies, </w:t>
      </w:r>
      <w:r>
        <w:rPr>
          <w:rFonts w:ascii="Garamond" w:hAnsi="Garamond" w:cs="Arial"/>
        </w:rPr>
        <w:t>NBER Summer Institute (Crime</w:t>
      </w:r>
      <w:r w:rsidR="00A42CE0">
        <w:rPr>
          <w:rFonts w:ascii="Garamond" w:hAnsi="Garamond" w:cs="Arial"/>
        </w:rPr>
        <w:t>/Law</w:t>
      </w:r>
      <w:r>
        <w:rPr>
          <w:rFonts w:ascii="Garamond" w:hAnsi="Garamond" w:cs="Arial"/>
        </w:rPr>
        <w:t xml:space="preserve"> Sessions)</w:t>
      </w:r>
      <w:r w:rsidR="00A42CE0">
        <w:rPr>
          <w:rFonts w:ascii="Garamond" w:hAnsi="Garamond" w:cs="Arial"/>
        </w:rPr>
        <w:t xml:space="preserve">, </w:t>
      </w:r>
      <w:r>
        <w:rPr>
          <w:rFonts w:ascii="Garamond" w:hAnsi="Garamond" w:cs="Arial"/>
        </w:rPr>
        <w:t xml:space="preserve">Schar School Microeconomic Policy Seminar </w:t>
      </w:r>
    </w:p>
    <w:p w14:paraId="65B36471" w14:textId="77777777" w:rsidR="00506D94" w:rsidRDefault="00506D94" w:rsidP="00673FE9">
      <w:pPr>
        <w:ind w:left="288"/>
        <w:rPr>
          <w:rFonts w:ascii="Garamond" w:hAnsi="Garamond" w:cs="Arial"/>
          <w:b/>
        </w:rPr>
      </w:pPr>
    </w:p>
    <w:p w14:paraId="397D3E39" w14:textId="7E77CE36" w:rsidR="00DE14B5" w:rsidRDefault="00DE14B5" w:rsidP="00673FE9">
      <w:pPr>
        <w:ind w:left="288"/>
        <w:rPr>
          <w:rFonts w:ascii="Garamond" w:hAnsi="Garamond" w:cs="Arial"/>
        </w:rPr>
      </w:pPr>
      <w:r>
        <w:rPr>
          <w:rFonts w:ascii="Garamond" w:hAnsi="Garamond" w:cs="Arial"/>
          <w:b/>
        </w:rPr>
        <w:t xml:space="preserve">2018-2019: </w:t>
      </w:r>
      <w:r w:rsidR="00CD0665">
        <w:rPr>
          <w:rFonts w:ascii="Garamond" w:hAnsi="Garamond" w:cs="Arial"/>
        </w:rPr>
        <w:t xml:space="preserve">Economics and Fairness Workshop (Harvard, Computing Community Consortium), </w:t>
      </w:r>
      <w:r w:rsidR="00073B9A">
        <w:rPr>
          <w:rFonts w:ascii="Garamond" w:hAnsi="Garamond" w:cs="Arial"/>
        </w:rPr>
        <w:t xml:space="preserve">Law &amp; Society Annual Meeting, </w:t>
      </w:r>
      <w:r w:rsidR="00CD0665">
        <w:rPr>
          <w:rFonts w:ascii="Garamond" w:hAnsi="Garamond" w:cs="Arial"/>
        </w:rPr>
        <w:t>P</w:t>
      </w:r>
      <w:r w:rsidR="00D357B1">
        <w:rPr>
          <w:rFonts w:ascii="Garamond" w:hAnsi="Garamond" w:cs="Arial"/>
        </w:rPr>
        <w:t>retrial Reform and Operations Workgroup (Judicial Council of CA</w:t>
      </w:r>
      <w:r w:rsidR="00CD0665">
        <w:rPr>
          <w:rFonts w:ascii="Garamond" w:hAnsi="Garamond" w:cs="Arial"/>
        </w:rPr>
        <w:t>, appointed by Chief Justice Tani G. Cantil-</w:t>
      </w:r>
      <w:proofErr w:type="spellStart"/>
      <w:r w:rsidR="00CD0665">
        <w:rPr>
          <w:rFonts w:ascii="Garamond" w:hAnsi="Garamond" w:cs="Arial"/>
        </w:rPr>
        <w:t>Sakuaye</w:t>
      </w:r>
      <w:proofErr w:type="spellEnd"/>
      <w:r w:rsidR="00D357B1">
        <w:rPr>
          <w:rFonts w:ascii="Garamond" w:hAnsi="Garamond" w:cs="Arial"/>
        </w:rPr>
        <w:t xml:space="preserve">), </w:t>
      </w:r>
      <w:r w:rsidR="00F95715">
        <w:rPr>
          <w:rFonts w:ascii="Garamond" w:hAnsi="Garamond" w:cs="Arial"/>
        </w:rPr>
        <w:t xml:space="preserve">Inter-American Development Bank, UCLA Workshop on AI and Law Enforcement, Moritz College of Law (Ohio State), </w:t>
      </w:r>
      <w:r>
        <w:rPr>
          <w:rFonts w:ascii="Garamond" w:hAnsi="Garamond" w:cs="Arial"/>
        </w:rPr>
        <w:t>University of Michigan Law &amp; Economics Colloqui</w:t>
      </w:r>
      <w:r w:rsidR="000C0266">
        <w:rPr>
          <w:rFonts w:ascii="Garamond" w:hAnsi="Garamond" w:cs="Arial"/>
        </w:rPr>
        <w:t>u</w:t>
      </w:r>
      <w:r>
        <w:rPr>
          <w:rFonts w:ascii="Garamond" w:hAnsi="Garamond" w:cs="Arial"/>
        </w:rPr>
        <w:t>m</w:t>
      </w:r>
      <w:r w:rsidR="001A504F">
        <w:rPr>
          <w:rFonts w:ascii="Garamond" w:hAnsi="Garamond" w:cs="Arial"/>
        </w:rPr>
        <w:t>, Northwestern University Law &amp; Economics Colloquium</w:t>
      </w:r>
      <w:r w:rsidR="00105B3B">
        <w:rPr>
          <w:rFonts w:ascii="Garamond" w:hAnsi="Garamond" w:cs="Arial"/>
        </w:rPr>
        <w:t xml:space="preserve">, University of Texas </w:t>
      </w:r>
      <w:r w:rsidR="009A3011">
        <w:rPr>
          <w:rFonts w:ascii="Garamond" w:hAnsi="Garamond" w:cs="Arial"/>
        </w:rPr>
        <w:t xml:space="preserve">at Austin </w:t>
      </w:r>
      <w:r w:rsidR="00105B3B">
        <w:rPr>
          <w:rFonts w:ascii="Garamond" w:hAnsi="Garamond" w:cs="Arial"/>
        </w:rPr>
        <w:t>Law &amp; Economics Colloquium</w:t>
      </w:r>
    </w:p>
    <w:p w14:paraId="77A4B384" w14:textId="77777777" w:rsidR="00DE14B5" w:rsidRDefault="00DE14B5" w:rsidP="00673FE9">
      <w:pPr>
        <w:ind w:left="288"/>
        <w:rPr>
          <w:rFonts w:ascii="Garamond" w:hAnsi="Garamond" w:cs="Arial"/>
          <w:b/>
        </w:rPr>
      </w:pPr>
    </w:p>
    <w:p w14:paraId="3F6B4926" w14:textId="0487C412" w:rsidR="007B099B" w:rsidRDefault="00673FE9" w:rsidP="00673FE9">
      <w:pPr>
        <w:ind w:left="288"/>
        <w:rPr>
          <w:rFonts w:ascii="Garamond" w:hAnsi="Garamond" w:cs="Arial"/>
        </w:rPr>
      </w:pPr>
      <w:r w:rsidRPr="00A85D46">
        <w:rPr>
          <w:rFonts w:ascii="Garamond" w:hAnsi="Garamond" w:cs="Arial"/>
          <w:b/>
        </w:rPr>
        <w:t>2017-2018</w:t>
      </w:r>
      <w:r w:rsidR="00DE14B5">
        <w:rPr>
          <w:rFonts w:ascii="Garamond" w:hAnsi="Garamond" w:cs="Arial"/>
          <w:b/>
        </w:rPr>
        <w:t xml:space="preserve">: </w:t>
      </w:r>
      <w:proofErr w:type="spellStart"/>
      <w:r w:rsidR="00087D7A">
        <w:rPr>
          <w:rFonts w:ascii="Garamond" w:hAnsi="Garamond" w:cs="Arial"/>
        </w:rPr>
        <w:t>CrimFest</w:t>
      </w:r>
      <w:proofErr w:type="spellEnd"/>
      <w:r w:rsidR="00087D7A">
        <w:rPr>
          <w:rFonts w:ascii="Garamond" w:hAnsi="Garamond" w:cs="Arial"/>
        </w:rPr>
        <w:t xml:space="preserve">, </w:t>
      </w:r>
      <w:r w:rsidR="00254592">
        <w:rPr>
          <w:rFonts w:ascii="Garamond" w:hAnsi="Garamond" w:cs="Arial"/>
        </w:rPr>
        <w:t>Panel on Algorithmic Fairness (</w:t>
      </w:r>
      <w:r w:rsidR="00087D7A">
        <w:rPr>
          <w:rFonts w:ascii="Garamond" w:hAnsi="Garamond" w:cs="Arial"/>
        </w:rPr>
        <w:t xml:space="preserve">GMU </w:t>
      </w:r>
      <w:r w:rsidR="00254592">
        <w:rPr>
          <w:rFonts w:ascii="Garamond" w:hAnsi="Garamond" w:cs="Arial"/>
        </w:rPr>
        <w:t xml:space="preserve">Symposium on the Law &amp; Economics of Privacy and Data Security), </w:t>
      </w:r>
      <w:r w:rsidR="00A5651E">
        <w:rPr>
          <w:rFonts w:ascii="Garamond" w:hAnsi="Garamond" w:cs="Arial"/>
        </w:rPr>
        <w:t xml:space="preserve">ALEA, </w:t>
      </w:r>
      <w:r>
        <w:rPr>
          <w:rFonts w:ascii="Garamond" w:hAnsi="Garamond" w:cs="Arial"/>
        </w:rPr>
        <w:t xml:space="preserve">Rebellious Lawyering Conference (Yale Law School), </w:t>
      </w:r>
      <w:r w:rsidR="00254592">
        <w:rPr>
          <w:rFonts w:ascii="Garamond" w:hAnsi="Garamond" w:cs="Arial"/>
        </w:rPr>
        <w:t>Vanderbilt University Panel on Risk A</w:t>
      </w:r>
      <w:r w:rsidR="007B099B">
        <w:rPr>
          <w:rFonts w:ascii="Garamond" w:hAnsi="Garamond" w:cs="Arial"/>
        </w:rPr>
        <w:t>sses</w:t>
      </w:r>
      <w:r>
        <w:rPr>
          <w:rFonts w:ascii="Garamond" w:hAnsi="Garamond" w:cs="Arial"/>
        </w:rPr>
        <w:t xml:space="preserve">sment, </w:t>
      </w:r>
      <w:r w:rsidR="007B099B">
        <w:rPr>
          <w:rFonts w:ascii="Garamond" w:hAnsi="Garamond" w:cs="Arial"/>
        </w:rPr>
        <w:t xml:space="preserve">University of </w:t>
      </w:r>
      <w:r>
        <w:rPr>
          <w:rFonts w:ascii="Garamond" w:hAnsi="Garamond" w:cs="Arial"/>
        </w:rPr>
        <w:t>Louisville</w:t>
      </w:r>
      <w:r w:rsidR="007B099B">
        <w:rPr>
          <w:rFonts w:ascii="Garamond" w:hAnsi="Garamond" w:cs="Arial"/>
        </w:rPr>
        <w:t xml:space="preserve"> School of Business, </w:t>
      </w:r>
      <w:r>
        <w:rPr>
          <w:rFonts w:ascii="Garamond" w:hAnsi="Garamond" w:cs="Arial"/>
        </w:rPr>
        <w:t xml:space="preserve">Federalist Society Young Legal Scholars Panel (at AALS), </w:t>
      </w:r>
      <w:r w:rsidR="00254592">
        <w:rPr>
          <w:rFonts w:ascii="Garamond" w:hAnsi="Garamond" w:cs="Arial"/>
        </w:rPr>
        <w:t>ACLU Convening on Racial F</w:t>
      </w:r>
      <w:r w:rsidR="007B099B">
        <w:rPr>
          <w:rFonts w:ascii="Garamond" w:hAnsi="Garamond" w:cs="Arial"/>
        </w:rPr>
        <w:t>ai</w:t>
      </w:r>
      <w:r w:rsidR="00254592">
        <w:rPr>
          <w:rFonts w:ascii="Garamond" w:hAnsi="Garamond" w:cs="Arial"/>
        </w:rPr>
        <w:t>rness and Risk Assessments, Boston University Symposium on M</w:t>
      </w:r>
      <w:r>
        <w:rPr>
          <w:rFonts w:ascii="Garamond" w:hAnsi="Garamond" w:cs="Arial"/>
        </w:rPr>
        <w:t>isdemeanors</w:t>
      </w:r>
    </w:p>
    <w:p w14:paraId="33908135" w14:textId="77777777" w:rsidR="00673FE9" w:rsidRDefault="00673FE9" w:rsidP="00673FE9">
      <w:pPr>
        <w:ind w:left="288"/>
        <w:rPr>
          <w:rFonts w:ascii="Garamond" w:hAnsi="Garamond" w:cs="Arial"/>
        </w:rPr>
      </w:pPr>
    </w:p>
    <w:p w14:paraId="1743EB18" w14:textId="33FB158C" w:rsidR="00F74E29" w:rsidRPr="00EA465E" w:rsidRDefault="00673FE9" w:rsidP="00673FE9">
      <w:pPr>
        <w:ind w:left="288"/>
        <w:rPr>
          <w:rFonts w:ascii="Garamond" w:hAnsi="Garamond" w:cs="Arial"/>
        </w:rPr>
      </w:pPr>
      <w:r w:rsidRPr="00A85D46">
        <w:rPr>
          <w:rFonts w:ascii="Garamond" w:hAnsi="Garamond" w:cs="Arial"/>
          <w:b/>
        </w:rPr>
        <w:t>2016-2017:</w:t>
      </w:r>
      <w:r>
        <w:rPr>
          <w:rFonts w:ascii="Garamond" w:hAnsi="Garamond" w:cs="Arial"/>
        </w:rPr>
        <w:t xml:space="preserve"> </w:t>
      </w:r>
      <w:r w:rsidR="009B7FBF">
        <w:rPr>
          <w:rFonts w:ascii="Garamond" w:hAnsi="Garamond" w:cs="Arial"/>
        </w:rPr>
        <w:t>AALS Summ</w:t>
      </w:r>
      <w:r>
        <w:rPr>
          <w:rFonts w:ascii="Garamond" w:hAnsi="Garamond" w:cs="Arial"/>
        </w:rPr>
        <w:t xml:space="preserve">er Session on Criminal Law, </w:t>
      </w:r>
      <w:r w:rsidR="009B7FBF">
        <w:rPr>
          <w:rFonts w:ascii="Garamond" w:hAnsi="Garamond" w:cs="Arial"/>
        </w:rPr>
        <w:t>University of California, Berkeley, Boalt School of Law, George Mason University</w:t>
      </w:r>
      <w:r>
        <w:rPr>
          <w:rFonts w:ascii="Garamond" w:hAnsi="Garamond" w:cs="Arial"/>
        </w:rPr>
        <w:t xml:space="preserve">, Antonin Scalia Law School, </w:t>
      </w:r>
      <w:r w:rsidR="009B7FBF">
        <w:rPr>
          <w:rFonts w:ascii="Garamond" w:hAnsi="Garamond" w:cs="Arial"/>
        </w:rPr>
        <w:t>University of Arizo</w:t>
      </w:r>
      <w:r>
        <w:rPr>
          <w:rFonts w:ascii="Garamond" w:hAnsi="Garamond" w:cs="Arial"/>
        </w:rPr>
        <w:t xml:space="preserve">na, School of Public Policy, </w:t>
      </w:r>
      <w:r w:rsidR="00676FF6" w:rsidRPr="00EA465E">
        <w:rPr>
          <w:rFonts w:ascii="Garamond" w:hAnsi="Garamond" w:cs="Arial"/>
        </w:rPr>
        <w:t xml:space="preserve">NBER Summer </w:t>
      </w:r>
      <w:r w:rsidR="00426AAE" w:rsidRPr="00EA465E">
        <w:rPr>
          <w:rFonts w:ascii="Garamond" w:hAnsi="Garamond" w:cs="Arial"/>
        </w:rPr>
        <w:t>Institute</w:t>
      </w:r>
      <w:r>
        <w:rPr>
          <w:rFonts w:ascii="Garamond" w:hAnsi="Garamond" w:cs="Arial"/>
        </w:rPr>
        <w:t xml:space="preserve">, </w:t>
      </w:r>
      <w:r w:rsidR="00F74E29" w:rsidRPr="00EA465E">
        <w:rPr>
          <w:rFonts w:ascii="Garamond" w:hAnsi="Garamond" w:cs="Arial"/>
        </w:rPr>
        <w:t xml:space="preserve">Brookings </w:t>
      </w:r>
      <w:r w:rsidR="00426AAE" w:rsidRPr="00EA465E">
        <w:rPr>
          <w:rFonts w:ascii="Garamond" w:hAnsi="Garamond" w:cs="Arial"/>
        </w:rPr>
        <w:t>Institution</w:t>
      </w:r>
    </w:p>
    <w:p w14:paraId="714AC0C7" w14:textId="77777777" w:rsidR="00673FE9" w:rsidRDefault="00673FE9" w:rsidP="007010A4">
      <w:pPr>
        <w:ind w:left="288"/>
        <w:rPr>
          <w:rFonts w:ascii="Garamond" w:hAnsi="Garamond" w:cs="Arial"/>
        </w:rPr>
      </w:pPr>
    </w:p>
    <w:p w14:paraId="433F17AB" w14:textId="77777777" w:rsidR="00A85D46" w:rsidRDefault="00673FE9" w:rsidP="00A85D46">
      <w:pPr>
        <w:ind w:left="288"/>
        <w:rPr>
          <w:rFonts w:ascii="Garamond" w:hAnsi="Garamond" w:cs="Arial"/>
        </w:rPr>
      </w:pPr>
      <w:r w:rsidRPr="00A85D46">
        <w:rPr>
          <w:rFonts w:ascii="Garamond" w:hAnsi="Garamond" w:cs="Arial"/>
          <w:b/>
        </w:rPr>
        <w:t>2015-2016</w:t>
      </w:r>
      <w:r>
        <w:rPr>
          <w:rFonts w:ascii="Garamond" w:hAnsi="Garamond" w:cs="Arial"/>
        </w:rPr>
        <w:t xml:space="preserve">: </w:t>
      </w:r>
      <w:r w:rsidR="009B7FBF">
        <w:rPr>
          <w:rFonts w:ascii="Garamond" w:hAnsi="Garamond" w:cs="Arial"/>
        </w:rPr>
        <w:t xml:space="preserve">University of Chicago Crime Lab in New York City, </w:t>
      </w:r>
      <w:r w:rsidR="00E2744F" w:rsidRPr="00EA465E">
        <w:rPr>
          <w:rFonts w:ascii="Garamond" w:hAnsi="Garamond" w:cs="Arial"/>
        </w:rPr>
        <w:t xml:space="preserve">University of Virginia Law and Economics Colloquium, </w:t>
      </w:r>
      <w:r w:rsidR="00676FF6" w:rsidRPr="00EA465E">
        <w:rPr>
          <w:rFonts w:ascii="Garamond" w:hAnsi="Garamond" w:cs="Arial"/>
        </w:rPr>
        <w:t>Trans</w:t>
      </w:r>
      <w:r w:rsidR="00A85D46">
        <w:rPr>
          <w:rFonts w:ascii="Garamond" w:hAnsi="Garamond" w:cs="Arial"/>
        </w:rPr>
        <w:t>atlantic Workshop on Crime (</w:t>
      </w:r>
      <w:r w:rsidR="00A414B2" w:rsidRPr="00EA465E">
        <w:rPr>
          <w:rFonts w:ascii="Garamond" w:hAnsi="Garamond" w:cs="Arial"/>
        </w:rPr>
        <w:t>Sweden</w:t>
      </w:r>
      <w:r w:rsidR="00A85D46">
        <w:rPr>
          <w:rFonts w:ascii="Garamond" w:hAnsi="Garamond" w:cs="Arial"/>
        </w:rPr>
        <w:t xml:space="preserve">), </w:t>
      </w:r>
      <w:r w:rsidR="00676FF6" w:rsidRPr="00EA465E">
        <w:rPr>
          <w:rFonts w:ascii="Garamond" w:hAnsi="Garamond" w:cs="Arial"/>
        </w:rPr>
        <w:t>Early Career Behav</w:t>
      </w:r>
      <w:r w:rsidR="00A85D46">
        <w:rPr>
          <w:rFonts w:ascii="Garamond" w:hAnsi="Garamond" w:cs="Arial"/>
        </w:rPr>
        <w:t>ioral Economics Conference (</w:t>
      </w:r>
      <w:r w:rsidR="00A414B2" w:rsidRPr="00EA465E">
        <w:rPr>
          <w:rFonts w:ascii="Garamond" w:hAnsi="Garamond" w:cs="Arial"/>
        </w:rPr>
        <w:t>Germany</w:t>
      </w:r>
      <w:r w:rsidR="00A85D46">
        <w:rPr>
          <w:rFonts w:ascii="Garamond" w:hAnsi="Garamond" w:cs="Arial"/>
        </w:rPr>
        <w:t xml:space="preserve">) </w:t>
      </w:r>
      <w:r w:rsidR="00C0584B" w:rsidRPr="00EA465E">
        <w:rPr>
          <w:rFonts w:ascii="Garamond" w:hAnsi="Garamond" w:cs="Arial"/>
        </w:rPr>
        <w:t>U</w:t>
      </w:r>
      <w:r w:rsidR="00A85D46">
        <w:rPr>
          <w:rFonts w:ascii="Garamond" w:hAnsi="Garamond" w:cs="Arial"/>
        </w:rPr>
        <w:t xml:space="preserve">nderstanding Guilty Pleas </w:t>
      </w:r>
    </w:p>
    <w:p w14:paraId="366F4102" w14:textId="77777777" w:rsidR="00A85D46" w:rsidRDefault="00A85D46" w:rsidP="00A85D46">
      <w:pPr>
        <w:ind w:left="288"/>
        <w:rPr>
          <w:rFonts w:ascii="Garamond" w:hAnsi="Garamond" w:cs="Arial"/>
        </w:rPr>
      </w:pPr>
    </w:p>
    <w:p w14:paraId="772CC584" w14:textId="05CC8984" w:rsidR="006A593F" w:rsidRPr="00EA465E" w:rsidRDefault="00A85D46" w:rsidP="00A85D46">
      <w:pPr>
        <w:ind w:left="288"/>
        <w:rPr>
          <w:rFonts w:ascii="Garamond" w:hAnsi="Garamond" w:cs="Arial"/>
        </w:rPr>
      </w:pPr>
      <w:r w:rsidRPr="00A85D46">
        <w:rPr>
          <w:rFonts w:ascii="Garamond" w:hAnsi="Garamond" w:cs="Arial"/>
          <w:b/>
        </w:rPr>
        <w:lastRenderedPageBreak/>
        <w:t>2014-2015</w:t>
      </w:r>
      <w:r>
        <w:rPr>
          <w:rFonts w:ascii="Garamond" w:hAnsi="Garamond" w:cs="Arial"/>
        </w:rPr>
        <w:t xml:space="preserve">: </w:t>
      </w:r>
      <w:r w:rsidR="00C0584B" w:rsidRPr="00EA465E">
        <w:rPr>
          <w:rFonts w:ascii="Garamond" w:hAnsi="Garamond" w:cs="Arial"/>
        </w:rPr>
        <w:t xml:space="preserve"> </w:t>
      </w:r>
      <w:r w:rsidR="00595CE7" w:rsidRPr="00EA465E">
        <w:rPr>
          <w:rFonts w:ascii="Garamond" w:hAnsi="Garamond" w:cs="Arial"/>
        </w:rPr>
        <w:t xml:space="preserve">American Law and Economics Association Annual Meeting, </w:t>
      </w:r>
      <w:r w:rsidR="006A593F" w:rsidRPr="00EA465E">
        <w:rPr>
          <w:rFonts w:ascii="Garamond" w:hAnsi="Garamond" w:cs="Arial"/>
        </w:rPr>
        <w:t>Conference on Empirical Legal Studies, Un</w:t>
      </w:r>
      <w:r>
        <w:rPr>
          <w:rFonts w:ascii="Garamond" w:hAnsi="Garamond" w:cs="Arial"/>
        </w:rPr>
        <w:t xml:space="preserve">iversity of Indiana Bloomington School of Public Policy, </w:t>
      </w:r>
      <w:r w:rsidR="006A593F" w:rsidRPr="00EA465E">
        <w:rPr>
          <w:rFonts w:ascii="Garamond" w:hAnsi="Garamond" w:cs="Arial"/>
        </w:rPr>
        <w:t>UC Dav</w:t>
      </w:r>
      <w:r>
        <w:rPr>
          <w:rFonts w:ascii="Garamond" w:hAnsi="Garamond" w:cs="Arial"/>
        </w:rPr>
        <w:t xml:space="preserve">is Labor Economics Seminar, </w:t>
      </w:r>
      <w:r w:rsidR="006A593F" w:rsidRPr="00EA465E">
        <w:rPr>
          <w:rFonts w:ascii="Garamond" w:hAnsi="Garamond" w:cs="Arial"/>
        </w:rPr>
        <w:t>WEAI Graduate Student Dissertation Workshop, 2014</w:t>
      </w:r>
    </w:p>
    <w:p w14:paraId="12C43B1D" w14:textId="77777777" w:rsidR="00A85D46" w:rsidRDefault="00A85D46" w:rsidP="007010A4">
      <w:pPr>
        <w:ind w:left="288"/>
        <w:rPr>
          <w:rFonts w:ascii="Garamond" w:hAnsi="Garamond" w:cs="Arial"/>
        </w:rPr>
      </w:pPr>
    </w:p>
    <w:p w14:paraId="5184EEF7" w14:textId="0B588F6D" w:rsidR="00E30C4E" w:rsidRDefault="00A85D46" w:rsidP="00A85D46">
      <w:pPr>
        <w:ind w:left="288"/>
        <w:rPr>
          <w:rFonts w:ascii="Garamond" w:hAnsi="Garamond" w:cs="Arial"/>
        </w:rPr>
      </w:pPr>
      <w:r w:rsidRPr="00A85D46">
        <w:rPr>
          <w:rFonts w:ascii="Garamond" w:hAnsi="Garamond" w:cs="Arial"/>
          <w:b/>
        </w:rPr>
        <w:t>2013-2014</w:t>
      </w:r>
      <w:r>
        <w:rPr>
          <w:rFonts w:ascii="Garamond" w:hAnsi="Garamond" w:cs="Arial"/>
          <w:b/>
        </w:rPr>
        <w:t>:</w:t>
      </w:r>
      <w:r>
        <w:rPr>
          <w:rFonts w:ascii="Garamond" w:hAnsi="Garamond" w:cs="Arial"/>
        </w:rPr>
        <w:t xml:space="preserve"> ARE Departmental Seminar, </w:t>
      </w:r>
      <w:r w:rsidR="008E1C2F" w:rsidRPr="00EA465E">
        <w:rPr>
          <w:rFonts w:ascii="Garamond" w:hAnsi="Garamond" w:cs="Arial"/>
        </w:rPr>
        <w:t>University Colleg</w:t>
      </w:r>
      <w:r>
        <w:rPr>
          <w:rFonts w:ascii="Garamond" w:hAnsi="Garamond" w:cs="Arial"/>
        </w:rPr>
        <w:t>e London Workshop on Crime (</w:t>
      </w:r>
      <w:r w:rsidR="00A414B2" w:rsidRPr="00EA465E">
        <w:rPr>
          <w:rFonts w:ascii="Garamond" w:hAnsi="Garamond" w:cs="Arial"/>
        </w:rPr>
        <w:t>England</w:t>
      </w:r>
      <w:r>
        <w:rPr>
          <w:rFonts w:ascii="Garamond" w:hAnsi="Garamond" w:cs="Arial"/>
        </w:rPr>
        <w:t xml:space="preserve">), </w:t>
      </w:r>
      <w:r w:rsidR="006A593F" w:rsidRPr="00EA465E">
        <w:rPr>
          <w:rFonts w:ascii="Garamond" w:hAnsi="Garamond" w:cs="Arial"/>
        </w:rPr>
        <w:t xml:space="preserve">Berkeley </w:t>
      </w:r>
      <w:r w:rsidR="00121973" w:rsidRPr="00EA465E">
        <w:rPr>
          <w:rFonts w:ascii="Garamond" w:hAnsi="Garamond" w:cs="Arial"/>
        </w:rPr>
        <w:t xml:space="preserve">Statistics </w:t>
      </w:r>
      <w:r>
        <w:rPr>
          <w:rFonts w:ascii="Garamond" w:hAnsi="Garamond" w:cs="Arial"/>
        </w:rPr>
        <w:t>Seminar</w:t>
      </w:r>
    </w:p>
    <w:p w14:paraId="5F82FACC" w14:textId="77777777" w:rsidR="001155F0" w:rsidRDefault="001155F0" w:rsidP="00A85D46">
      <w:pPr>
        <w:ind w:left="288"/>
        <w:rPr>
          <w:rFonts w:ascii="Garamond" w:hAnsi="Garamond" w:cs="Arial"/>
        </w:rPr>
      </w:pPr>
    </w:p>
    <w:p w14:paraId="780CF019" w14:textId="77777777" w:rsidR="00DE1BB3" w:rsidRDefault="00DE1BB3" w:rsidP="007010A4">
      <w:pPr>
        <w:rPr>
          <w:rFonts w:ascii="Garamond" w:hAnsi="Garamond" w:cs="Arial"/>
        </w:rPr>
      </w:pPr>
    </w:p>
    <w:p w14:paraId="0D6F56D2" w14:textId="134C65E3" w:rsidR="00DE1BB3" w:rsidRDefault="00DE1BB3" w:rsidP="00EF7E9E">
      <w:pPr>
        <w:pBdr>
          <w:bottom w:val="single" w:sz="4" w:space="1" w:color="auto"/>
        </w:pBdr>
        <w:rPr>
          <w:rFonts w:ascii="Garamond" w:hAnsi="Garamond" w:cs="Arial"/>
        </w:rPr>
      </w:pPr>
      <w:r>
        <w:rPr>
          <w:rFonts w:ascii="Garamond" w:hAnsi="Garamond" w:cs="Arial"/>
        </w:rPr>
        <w:t>AWARDS</w:t>
      </w:r>
      <w:r w:rsidR="007C60E5">
        <w:rPr>
          <w:rFonts w:ascii="Garamond" w:hAnsi="Garamond" w:cs="Arial"/>
        </w:rPr>
        <w:t xml:space="preserve"> AND LARGE GRANTS</w:t>
      </w:r>
    </w:p>
    <w:p w14:paraId="0A933C71" w14:textId="2FEE10E8" w:rsidR="00C909E0" w:rsidRDefault="00C909E0" w:rsidP="00DE1BB3">
      <w:pPr>
        <w:ind w:left="288"/>
        <w:rPr>
          <w:rFonts w:ascii="Garamond" w:hAnsi="Garamond" w:cs="Arial"/>
          <w:b/>
        </w:rPr>
      </w:pPr>
      <w:r>
        <w:rPr>
          <w:rFonts w:ascii="Garamond" w:hAnsi="Garamond" w:cs="Arial"/>
          <w:b/>
        </w:rPr>
        <w:t xml:space="preserve">2023 Donald M. Ephraim Prize in Law and Economics </w:t>
      </w:r>
      <w:r w:rsidRPr="00C909E0">
        <w:rPr>
          <w:rFonts w:ascii="Garamond" w:hAnsi="Garamond" w:cs="Arial"/>
          <w:bCs/>
        </w:rPr>
        <w:t xml:space="preserve">“The </w:t>
      </w:r>
      <w:hyperlink r:id="rId29" w:history="1">
        <w:r w:rsidRPr="00C909E0">
          <w:rPr>
            <w:rStyle w:val="Hyperlink"/>
            <w:rFonts w:ascii="Garamond" w:hAnsi="Garamond" w:cs="Arial"/>
            <w:bCs/>
          </w:rPr>
          <w:t>Ephraim Prize</w:t>
        </w:r>
      </w:hyperlink>
      <w:r w:rsidRPr="00C909E0">
        <w:rPr>
          <w:rFonts w:ascii="Garamond" w:hAnsi="Garamond" w:cs="Arial"/>
          <w:bCs/>
        </w:rPr>
        <w:t xml:space="preserve"> recognizes an early-career scholar in the field of law and economics whose work has advanced the state of knowledge in the field and whose intellectual impact has the potential to reach the legal academy, legal profession, and beyond.</w:t>
      </w:r>
      <w:r>
        <w:rPr>
          <w:rFonts w:ascii="Garamond" w:hAnsi="Garamond" w:cs="Arial"/>
          <w:bCs/>
        </w:rPr>
        <w:t>”</w:t>
      </w:r>
    </w:p>
    <w:p w14:paraId="1FA35C0A" w14:textId="77777777" w:rsidR="00C909E0" w:rsidRDefault="00C909E0" w:rsidP="00DE1BB3">
      <w:pPr>
        <w:ind w:left="288"/>
        <w:rPr>
          <w:rFonts w:ascii="Garamond" w:hAnsi="Garamond" w:cs="Arial"/>
          <w:b/>
        </w:rPr>
      </w:pPr>
    </w:p>
    <w:p w14:paraId="568E8CCD" w14:textId="021C1661" w:rsidR="007C60E5" w:rsidRDefault="007C60E5" w:rsidP="00DE1BB3">
      <w:pPr>
        <w:ind w:left="288"/>
        <w:rPr>
          <w:rFonts w:ascii="Garamond" w:hAnsi="Garamond" w:cs="Arial"/>
          <w:b/>
        </w:rPr>
      </w:pPr>
      <w:r>
        <w:rPr>
          <w:rFonts w:ascii="Garamond" w:hAnsi="Garamond" w:cs="Arial"/>
          <w:b/>
        </w:rPr>
        <w:t xml:space="preserve">2022 Arnold Ventures grant, $205,789 </w:t>
      </w:r>
      <w:r w:rsidRPr="007C60E5">
        <w:rPr>
          <w:rFonts w:ascii="Garamond" w:hAnsi="Garamond" w:cs="Arial"/>
          <w:bCs/>
        </w:rPr>
        <w:t xml:space="preserve">to study the long-term socioeconomic impacts of </w:t>
      </w:r>
      <w:proofErr w:type="gramStart"/>
      <w:r w:rsidRPr="007C60E5">
        <w:rPr>
          <w:rFonts w:ascii="Garamond" w:hAnsi="Garamond" w:cs="Arial"/>
          <w:bCs/>
        </w:rPr>
        <w:t>incarceration</w:t>
      </w:r>
      <w:proofErr w:type="gramEnd"/>
    </w:p>
    <w:p w14:paraId="1D3C128F" w14:textId="77777777" w:rsidR="007C60E5" w:rsidRDefault="007C60E5" w:rsidP="00DE1BB3">
      <w:pPr>
        <w:ind w:left="288"/>
        <w:rPr>
          <w:rFonts w:ascii="Garamond" w:hAnsi="Garamond" w:cs="Arial"/>
          <w:b/>
        </w:rPr>
      </w:pPr>
    </w:p>
    <w:p w14:paraId="39819370" w14:textId="5EE74600" w:rsidR="00CE7E31" w:rsidRPr="00EF7E9E" w:rsidRDefault="00CE7E31" w:rsidP="00CE7E31">
      <w:pPr>
        <w:ind w:left="288"/>
        <w:rPr>
          <w:rFonts w:ascii="Garamond" w:hAnsi="Garamond" w:cs="Arial"/>
        </w:rPr>
      </w:pPr>
      <w:r>
        <w:rPr>
          <w:rFonts w:ascii="Garamond" w:hAnsi="Garamond" w:cs="Arial"/>
          <w:b/>
        </w:rPr>
        <w:t>2022 Research Award, UVA</w:t>
      </w:r>
      <w:r>
        <w:rPr>
          <w:rFonts w:ascii="Garamond" w:hAnsi="Garamond" w:cs="Arial"/>
        </w:rPr>
        <w:t xml:space="preserve"> in recognition of significant contributions through research and scholarship to the University of Virginia</w:t>
      </w:r>
    </w:p>
    <w:p w14:paraId="54D038C5" w14:textId="77777777" w:rsidR="00CE7E31" w:rsidRDefault="00CE7E31" w:rsidP="00DE1BB3">
      <w:pPr>
        <w:ind w:left="288"/>
        <w:rPr>
          <w:rFonts w:ascii="Garamond" w:hAnsi="Garamond" w:cs="Arial"/>
          <w:b/>
        </w:rPr>
      </w:pPr>
    </w:p>
    <w:p w14:paraId="29E6C448" w14:textId="3B01F2E6" w:rsidR="00EF7E9E" w:rsidRPr="00EF7E9E" w:rsidRDefault="00EF7E9E" w:rsidP="00DE1BB3">
      <w:pPr>
        <w:ind w:left="288"/>
        <w:rPr>
          <w:rFonts w:ascii="Garamond" w:hAnsi="Garamond" w:cs="Arial"/>
        </w:rPr>
      </w:pPr>
      <w:r>
        <w:rPr>
          <w:rFonts w:ascii="Garamond" w:hAnsi="Garamond" w:cs="Arial"/>
          <w:b/>
        </w:rPr>
        <w:t>2021 Research Award, UVA</w:t>
      </w:r>
      <w:r>
        <w:rPr>
          <w:rFonts w:ascii="Garamond" w:hAnsi="Garamond" w:cs="Arial"/>
        </w:rPr>
        <w:t xml:space="preserve"> in recognition of significant contributions through research and scholarship to the University of Virginia</w:t>
      </w:r>
    </w:p>
    <w:p w14:paraId="23013E47" w14:textId="77777777" w:rsidR="00EF7E9E" w:rsidRDefault="00EF7E9E" w:rsidP="00DE1BB3">
      <w:pPr>
        <w:ind w:left="288"/>
        <w:rPr>
          <w:rFonts w:ascii="Garamond" w:hAnsi="Garamond" w:cs="Arial"/>
          <w:b/>
        </w:rPr>
      </w:pPr>
    </w:p>
    <w:p w14:paraId="24A02DCF" w14:textId="15FD1A4D" w:rsidR="00A42CE0" w:rsidRPr="00A42CE0" w:rsidRDefault="00A42CE0" w:rsidP="00DE1BB3">
      <w:pPr>
        <w:ind w:left="288"/>
        <w:rPr>
          <w:rFonts w:ascii="Garamond" w:hAnsi="Garamond" w:cs="Arial"/>
          <w:i/>
        </w:rPr>
      </w:pPr>
      <w:r w:rsidRPr="00A42CE0">
        <w:rPr>
          <w:rFonts w:ascii="Garamond" w:hAnsi="Garamond" w:cs="Arial"/>
          <w:b/>
        </w:rPr>
        <w:t>Oliver E. Williamson Award</w:t>
      </w:r>
      <w:r>
        <w:rPr>
          <w:rFonts w:ascii="Garamond" w:hAnsi="Garamond" w:cs="Arial"/>
        </w:rPr>
        <w:t xml:space="preserve"> for best article, selected among all papers published within the preceding 3 years in the Journal of Law, Economics &amp; Organization (</w:t>
      </w:r>
      <w:r>
        <w:rPr>
          <w:rFonts w:ascii="Garamond" w:hAnsi="Garamond" w:cs="Arial"/>
          <w:i/>
        </w:rPr>
        <w:t>Distortion of Justice: How the Inability to Pay Bail Affects Case Outcomes)</w:t>
      </w:r>
    </w:p>
    <w:p w14:paraId="0FEFCD85" w14:textId="77777777" w:rsidR="00A42CE0" w:rsidRDefault="00A42CE0" w:rsidP="00DE1BB3">
      <w:pPr>
        <w:ind w:left="288"/>
        <w:rPr>
          <w:rFonts w:ascii="Garamond" w:hAnsi="Garamond" w:cs="Arial"/>
        </w:rPr>
      </w:pPr>
    </w:p>
    <w:p w14:paraId="70836141" w14:textId="300A230F" w:rsidR="00DE1BB3" w:rsidRPr="00DE1BB3" w:rsidRDefault="00DE1BB3" w:rsidP="00DE1BB3">
      <w:pPr>
        <w:ind w:left="288"/>
        <w:rPr>
          <w:rFonts w:ascii="Garamond" w:hAnsi="Garamond" w:cs="Arial"/>
          <w:i/>
        </w:rPr>
      </w:pPr>
      <w:r>
        <w:rPr>
          <w:rFonts w:ascii="Garamond" w:hAnsi="Garamond" w:cs="Arial"/>
        </w:rPr>
        <w:t xml:space="preserve">Winner, </w:t>
      </w:r>
      <w:r w:rsidRPr="00A42CE0">
        <w:rPr>
          <w:rFonts w:ascii="Garamond" w:hAnsi="Garamond" w:cs="Arial"/>
          <w:b/>
        </w:rPr>
        <w:t>Young Legal Scholars Paper Competition</w:t>
      </w:r>
      <w:r>
        <w:rPr>
          <w:rFonts w:ascii="Garamond" w:hAnsi="Garamond" w:cs="Arial"/>
        </w:rPr>
        <w:t>, Federalist Society, 2017 (</w:t>
      </w:r>
      <w:r>
        <w:rPr>
          <w:rFonts w:ascii="Garamond" w:hAnsi="Garamond" w:cs="Arial"/>
          <w:i/>
        </w:rPr>
        <w:t>Assessing Risk Assessment in Action)</w:t>
      </w:r>
    </w:p>
    <w:p w14:paraId="486497F8" w14:textId="051489EF" w:rsidR="003F1271" w:rsidRPr="00EA465E" w:rsidRDefault="00E30C4E" w:rsidP="002010AE">
      <w:pPr>
        <w:rPr>
          <w:rFonts w:ascii="Garamond" w:hAnsi="Garamond" w:cs="Arial"/>
        </w:rPr>
      </w:pPr>
      <w:r w:rsidRPr="00EA465E">
        <w:rPr>
          <w:rFonts w:ascii="Garamond" w:hAnsi="Garamond" w:cs="Arial"/>
        </w:rPr>
        <w:t xml:space="preserve"> </w:t>
      </w:r>
    </w:p>
    <w:p w14:paraId="5626EA05" w14:textId="43859E0B" w:rsidR="008E1C2F" w:rsidRPr="00EA465E" w:rsidRDefault="00DE1BB3" w:rsidP="008835CE">
      <w:pPr>
        <w:pBdr>
          <w:bottom w:val="single" w:sz="4" w:space="1" w:color="auto"/>
        </w:pBdr>
        <w:rPr>
          <w:rFonts w:ascii="Garamond" w:hAnsi="Garamond" w:cs="Arial"/>
        </w:rPr>
      </w:pPr>
      <w:r>
        <w:rPr>
          <w:rFonts w:ascii="Garamond" w:hAnsi="Garamond" w:cs="Arial"/>
        </w:rPr>
        <w:t>RESEARCH FUNDING</w:t>
      </w:r>
    </w:p>
    <w:p w14:paraId="1E34F07E" w14:textId="77777777" w:rsidR="0047646B" w:rsidRDefault="0047646B" w:rsidP="00FA04B7">
      <w:pPr>
        <w:ind w:left="180"/>
        <w:rPr>
          <w:rFonts w:ascii="Garamond" w:hAnsi="Garamond" w:cs="Arial"/>
        </w:rPr>
      </w:pPr>
    </w:p>
    <w:p w14:paraId="2A9496CA" w14:textId="77777777" w:rsidR="00DE1BB3" w:rsidRDefault="00DE1BB3" w:rsidP="007010A4">
      <w:pPr>
        <w:ind w:left="288"/>
        <w:rPr>
          <w:rFonts w:ascii="Garamond" w:hAnsi="Garamond" w:cs="Arial"/>
        </w:rPr>
      </w:pPr>
      <w:r>
        <w:rPr>
          <w:rFonts w:ascii="Garamond" w:hAnsi="Garamond" w:cs="Arial"/>
        </w:rPr>
        <w:t>American Constitution Society</w:t>
      </w:r>
    </w:p>
    <w:p w14:paraId="7210543A" w14:textId="185CEE84" w:rsidR="00E50613" w:rsidRPr="00EA465E" w:rsidRDefault="00E50613" w:rsidP="007010A4">
      <w:pPr>
        <w:ind w:left="288"/>
        <w:rPr>
          <w:rFonts w:ascii="Garamond" w:hAnsi="Garamond" w:cs="Arial"/>
        </w:rPr>
      </w:pPr>
      <w:r w:rsidRPr="00EA465E">
        <w:rPr>
          <w:rFonts w:ascii="Garamond" w:hAnsi="Garamond" w:cs="Arial"/>
        </w:rPr>
        <w:t>N</w:t>
      </w:r>
      <w:r w:rsidR="001A1B56">
        <w:rPr>
          <w:rFonts w:ascii="Garamond" w:hAnsi="Garamond" w:cs="Arial"/>
        </w:rPr>
        <w:t xml:space="preserve">ational </w:t>
      </w:r>
      <w:r w:rsidRPr="00EA465E">
        <w:rPr>
          <w:rFonts w:ascii="Garamond" w:hAnsi="Garamond" w:cs="Arial"/>
        </w:rPr>
        <w:t>S</w:t>
      </w:r>
      <w:r w:rsidR="001A1B56">
        <w:rPr>
          <w:rFonts w:ascii="Garamond" w:hAnsi="Garamond" w:cs="Arial"/>
        </w:rPr>
        <w:t xml:space="preserve">cience </w:t>
      </w:r>
      <w:r w:rsidRPr="00EA465E">
        <w:rPr>
          <w:rFonts w:ascii="Garamond" w:hAnsi="Garamond" w:cs="Arial"/>
        </w:rPr>
        <w:t>F</w:t>
      </w:r>
      <w:r w:rsidR="001A1B56">
        <w:rPr>
          <w:rFonts w:ascii="Garamond" w:hAnsi="Garamond" w:cs="Arial"/>
        </w:rPr>
        <w:t>oundation</w:t>
      </w:r>
      <w:r w:rsidRPr="00EA465E">
        <w:rPr>
          <w:rFonts w:ascii="Garamond" w:hAnsi="Garamond" w:cs="Arial"/>
        </w:rPr>
        <w:t xml:space="preserve"> Dissertation Grant</w:t>
      </w:r>
    </w:p>
    <w:p w14:paraId="2DECB55B" w14:textId="715FA3D5" w:rsidR="008E1C2F" w:rsidRPr="00EA465E" w:rsidRDefault="008E1C2F" w:rsidP="007010A4">
      <w:pPr>
        <w:ind w:left="288"/>
        <w:rPr>
          <w:rFonts w:ascii="Garamond" w:hAnsi="Garamond" w:cs="Arial"/>
        </w:rPr>
      </w:pPr>
      <w:r w:rsidRPr="00EA465E">
        <w:rPr>
          <w:rFonts w:ascii="Garamond" w:hAnsi="Garamond" w:cs="Arial"/>
        </w:rPr>
        <w:t xml:space="preserve">Russell Sage Small Grants in Behavioral Economics </w:t>
      </w:r>
    </w:p>
    <w:p w14:paraId="200E1EDD" w14:textId="47903EF7" w:rsidR="00595CE7" w:rsidRPr="00EA465E" w:rsidRDefault="00595CE7" w:rsidP="007010A4">
      <w:pPr>
        <w:ind w:left="288"/>
        <w:rPr>
          <w:rFonts w:ascii="Garamond" w:hAnsi="Garamond" w:cs="Arial"/>
        </w:rPr>
      </w:pPr>
      <w:r w:rsidRPr="00EA465E">
        <w:rPr>
          <w:rFonts w:ascii="Garamond" w:hAnsi="Garamond" w:cs="Arial"/>
        </w:rPr>
        <w:t>Laura and John</w:t>
      </w:r>
      <w:r w:rsidR="00DE1BB3">
        <w:rPr>
          <w:rFonts w:ascii="Garamond" w:hAnsi="Garamond" w:cs="Arial"/>
        </w:rPr>
        <w:t xml:space="preserve"> Arnold Foundation</w:t>
      </w:r>
    </w:p>
    <w:p w14:paraId="3E35AC47" w14:textId="58C2D834" w:rsidR="008E1C2F" w:rsidRPr="00EA465E" w:rsidRDefault="008E1C2F" w:rsidP="007010A4">
      <w:pPr>
        <w:ind w:left="288"/>
        <w:rPr>
          <w:rFonts w:ascii="Garamond" w:hAnsi="Garamond" w:cs="Arial"/>
        </w:rPr>
      </w:pPr>
      <w:r w:rsidRPr="00EA465E">
        <w:rPr>
          <w:rFonts w:ascii="Garamond" w:hAnsi="Garamond" w:cs="Arial"/>
        </w:rPr>
        <w:t xml:space="preserve">IBER Dissertation Award </w:t>
      </w:r>
    </w:p>
    <w:p w14:paraId="2C1EFB6F" w14:textId="489D6ACC" w:rsidR="008E1C2F" w:rsidRPr="00EA465E" w:rsidRDefault="008E1C2F" w:rsidP="007010A4">
      <w:pPr>
        <w:ind w:left="288"/>
        <w:rPr>
          <w:rFonts w:ascii="Garamond" w:hAnsi="Garamond" w:cs="Arial"/>
        </w:rPr>
      </w:pPr>
      <w:r w:rsidRPr="00EA465E">
        <w:rPr>
          <w:rFonts w:ascii="Garamond" w:hAnsi="Garamond" w:cs="Arial"/>
        </w:rPr>
        <w:t xml:space="preserve">Graduate Student Summer Fellowship </w:t>
      </w:r>
    </w:p>
    <w:p w14:paraId="3BA08A6C" w14:textId="5A16E3C2" w:rsidR="008E1C2F" w:rsidRPr="00EA465E" w:rsidRDefault="008E1C2F" w:rsidP="007010A4">
      <w:pPr>
        <w:ind w:left="288"/>
        <w:rPr>
          <w:rFonts w:ascii="Garamond" w:hAnsi="Garamond" w:cs="Arial"/>
        </w:rPr>
      </w:pPr>
      <w:r w:rsidRPr="00EA465E">
        <w:rPr>
          <w:rFonts w:ascii="Garamond" w:hAnsi="Garamond" w:cs="Arial"/>
        </w:rPr>
        <w:t xml:space="preserve">Breslauer Award </w:t>
      </w:r>
    </w:p>
    <w:p w14:paraId="1008C107" w14:textId="0966D246" w:rsidR="00E50613" w:rsidRPr="00EA465E" w:rsidRDefault="00E50613" w:rsidP="007010A4">
      <w:pPr>
        <w:ind w:left="288"/>
        <w:rPr>
          <w:rFonts w:ascii="Garamond" w:hAnsi="Garamond" w:cs="Arial"/>
        </w:rPr>
      </w:pPr>
      <w:r w:rsidRPr="00EA465E">
        <w:rPr>
          <w:rFonts w:ascii="Garamond" w:hAnsi="Garamond" w:cs="Arial"/>
        </w:rPr>
        <w:t xml:space="preserve">Banque </w:t>
      </w:r>
      <w:proofErr w:type="spellStart"/>
      <w:r w:rsidRPr="00EA465E">
        <w:rPr>
          <w:rFonts w:ascii="Garamond" w:hAnsi="Garamond" w:cs="Arial"/>
        </w:rPr>
        <w:t>Syz</w:t>
      </w:r>
      <w:proofErr w:type="spellEnd"/>
      <w:r w:rsidRPr="00EA465E">
        <w:rPr>
          <w:rFonts w:ascii="Garamond" w:hAnsi="Garamond" w:cs="Arial"/>
        </w:rPr>
        <w:t xml:space="preserve"> &amp; Co. Scholarship </w:t>
      </w:r>
    </w:p>
    <w:p w14:paraId="0D7C30A2" w14:textId="77777777" w:rsidR="008E1C2F" w:rsidRPr="00EA465E" w:rsidRDefault="008E1C2F" w:rsidP="002010AE">
      <w:pPr>
        <w:rPr>
          <w:rFonts w:ascii="Garamond" w:hAnsi="Garamond" w:cs="Arial"/>
        </w:rPr>
      </w:pPr>
    </w:p>
    <w:p w14:paraId="54CD75CF" w14:textId="48EFDBD6" w:rsidR="009C5153" w:rsidRPr="00EA465E" w:rsidRDefault="009C5153" w:rsidP="009C5153">
      <w:pPr>
        <w:pBdr>
          <w:bottom w:val="single" w:sz="4" w:space="1" w:color="auto"/>
        </w:pBdr>
        <w:rPr>
          <w:rFonts w:ascii="Garamond" w:hAnsi="Garamond" w:cs="Arial"/>
        </w:rPr>
      </w:pPr>
      <w:r w:rsidRPr="00EA465E">
        <w:rPr>
          <w:rFonts w:ascii="Garamond" w:hAnsi="Garamond" w:cs="Arial"/>
        </w:rPr>
        <w:t>TEACHING</w:t>
      </w:r>
    </w:p>
    <w:p w14:paraId="5527B504" w14:textId="77777777" w:rsidR="00B10753" w:rsidRDefault="00B10753" w:rsidP="007010A4">
      <w:pPr>
        <w:ind w:left="288"/>
        <w:rPr>
          <w:rFonts w:ascii="Garamond" w:hAnsi="Garamond" w:cs="Arial"/>
        </w:rPr>
      </w:pPr>
    </w:p>
    <w:p w14:paraId="5CE47F9D" w14:textId="268D93E4" w:rsidR="00584307" w:rsidRDefault="001C6F90" w:rsidP="009375BB">
      <w:pPr>
        <w:ind w:left="288"/>
        <w:rPr>
          <w:rFonts w:ascii="Garamond" w:hAnsi="Garamond" w:cs="Arial"/>
        </w:rPr>
      </w:pPr>
      <w:r>
        <w:rPr>
          <w:rFonts w:ascii="Garamond" w:hAnsi="Garamond" w:cs="Arial"/>
        </w:rPr>
        <w:t xml:space="preserve">Criminal Law, Statistics for Lawyers, </w:t>
      </w:r>
      <w:r w:rsidR="009B7FBF">
        <w:rPr>
          <w:rFonts w:ascii="Garamond" w:hAnsi="Garamond" w:cs="Arial"/>
        </w:rPr>
        <w:t>Economi</w:t>
      </w:r>
      <w:r w:rsidR="003B1289">
        <w:rPr>
          <w:rFonts w:ascii="Garamond" w:hAnsi="Garamond" w:cs="Arial"/>
        </w:rPr>
        <w:t>cs</w:t>
      </w:r>
      <w:r w:rsidR="00C14227">
        <w:rPr>
          <w:rFonts w:ascii="Garamond" w:hAnsi="Garamond" w:cs="Arial"/>
        </w:rPr>
        <w:t xml:space="preserve"> for Lawyers</w:t>
      </w:r>
      <w:r w:rsidR="00FD22AB">
        <w:rPr>
          <w:rFonts w:ascii="Garamond" w:hAnsi="Garamond" w:cs="Arial"/>
        </w:rPr>
        <w:t>,</w:t>
      </w:r>
      <w:r w:rsidR="009375BB">
        <w:rPr>
          <w:rFonts w:ascii="Garamond" w:hAnsi="Garamond" w:cs="Arial"/>
        </w:rPr>
        <w:t xml:space="preserve"> Rethinking Criminal Justice</w:t>
      </w:r>
      <w:r w:rsidR="00893A13">
        <w:rPr>
          <w:rFonts w:ascii="Garamond" w:hAnsi="Garamond" w:cs="Arial"/>
        </w:rPr>
        <w:t>, Law &amp; Economics Colloquium</w:t>
      </w:r>
    </w:p>
    <w:p w14:paraId="21FAF286" w14:textId="77777777" w:rsidR="009375BB" w:rsidRPr="00EA465E" w:rsidRDefault="009375BB" w:rsidP="009375BB">
      <w:pPr>
        <w:ind w:left="288"/>
        <w:rPr>
          <w:rFonts w:ascii="Garamond" w:hAnsi="Garamond" w:cs="Arial"/>
        </w:rPr>
      </w:pPr>
    </w:p>
    <w:p w14:paraId="016D65BC" w14:textId="6E7ACC41" w:rsidR="00584307" w:rsidRPr="00EA465E" w:rsidRDefault="00BA4510" w:rsidP="00584307">
      <w:pPr>
        <w:pBdr>
          <w:bottom w:val="single" w:sz="4" w:space="1" w:color="auto"/>
        </w:pBdr>
        <w:rPr>
          <w:rFonts w:ascii="Garamond" w:hAnsi="Garamond" w:cs="Arial"/>
        </w:rPr>
      </w:pPr>
      <w:r>
        <w:rPr>
          <w:rFonts w:ascii="Garamond" w:hAnsi="Garamond" w:cs="Arial"/>
        </w:rPr>
        <w:t>ACADEMIC SERVICES</w:t>
      </w:r>
    </w:p>
    <w:p w14:paraId="29AC46F3" w14:textId="77777777" w:rsidR="00B10753" w:rsidRDefault="00B10753" w:rsidP="007010A4">
      <w:pPr>
        <w:ind w:left="288"/>
        <w:rPr>
          <w:rFonts w:ascii="Garamond" w:hAnsi="Garamond" w:cs="Arial"/>
        </w:rPr>
      </w:pPr>
    </w:p>
    <w:p w14:paraId="26B2943C" w14:textId="77777777" w:rsidR="006608A7" w:rsidRDefault="00473F5D" w:rsidP="007010A4">
      <w:pPr>
        <w:ind w:left="288"/>
        <w:rPr>
          <w:rFonts w:ascii="Garamond" w:hAnsi="Garamond" w:cs="Arial"/>
        </w:rPr>
      </w:pPr>
      <w:r w:rsidRPr="00523D19">
        <w:rPr>
          <w:rFonts w:ascii="Garamond" w:hAnsi="Garamond" w:cs="Arial"/>
          <w:b/>
        </w:rPr>
        <w:t>Refereeing (Law &amp; Economics Journals):</w:t>
      </w:r>
      <w:r>
        <w:rPr>
          <w:rFonts w:ascii="Garamond" w:hAnsi="Garamond" w:cs="Arial"/>
        </w:rPr>
        <w:t xml:space="preserve"> </w:t>
      </w:r>
    </w:p>
    <w:p w14:paraId="08367BFD" w14:textId="2D3F4FD6" w:rsidR="006608A7" w:rsidRDefault="006608A7" w:rsidP="007010A4">
      <w:pPr>
        <w:ind w:left="288"/>
        <w:rPr>
          <w:rFonts w:ascii="Garamond" w:hAnsi="Garamond" w:cs="Arial"/>
        </w:rPr>
      </w:pPr>
      <w:r>
        <w:rPr>
          <w:rFonts w:ascii="Garamond" w:hAnsi="Garamond" w:cs="Arial"/>
        </w:rPr>
        <w:t>American Law &amp; Economics Review</w:t>
      </w:r>
    </w:p>
    <w:p w14:paraId="317D9A68" w14:textId="35BBFF1B" w:rsidR="006608A7" w:rsidRDefault="006608A7" w:rsidP="007010A4">
      <w:pPr>
        <w:ind w:left="288"/>
        <w:rPr>
          <w:rFonts w:ascii="Garamond" w:hAnsi="Garamond" w:cs="Arial"/>
        </w:rPr>
      </w:pPr>
      <w:r>
        <w:rPr>
          <w:rFonts w:ascii="Garamond" w:hAnsi="Garamond" w:cs="Arial"/>
        </w:rPr>
        <w:t>Journal of Empirical Legal Studies</w:t>
      </w:r>
    </w:p>
    <w:p w14:paraId="38D8D174" w14:textId="70E80E4D" w:rsidR="00FA1EF2" w:rsidRDefault="00FA1EF2" w:rsidP="007010A4">
      <w:pPr>
        <w:ind w:left="288"/>
        <w:rPr>
          <w:rFonts w:ascii="Garamond" w:hAnsi="Garamond" w:cs="Arial"/>
        </w:rPr>
      </w:pPr>
      <w:r>
        <w:rPr>
          <w:rFonts w:ascii="Garamond" w:hAnsi="Garamond" w:cs="Arial"/>
        </w:rPr>
        <w:t>Journal of Law &amp; Economics</w:t>
      </w:r>
    </w:p>
    <w:p w14:paraId="361D353C" w14:textId="495DE095" w:rsidR="006608A7" w:rsidRDefault="006608A7" w:rsidP="007010A4">
      <w:pPr>
        <w:ind w:left="288"/>
        <w:rPr>
          <w:rFonts w:ascii="Garamond" w:hAnsi="Garamond" w:cs="Arial"/>
        </w:rPr>
      </w:pPr>
      <w:r>
        <w:rPr>
          <w:rFonts w:ascii="Garamond" w:hAnsi="Garamond" w:cs="Arial"/>
        </w:rPr>
        <w:t xml:space="preserve">Journal of Law, Economics, and Organization </w:t>
      </w:r>
    </w:p>
    <w:p w14:paraId="395AA12E" w14:textId="2AA38CA5" w:rsidR="006608A7" w:rsidRDefault="00087D7A" w:rsidP="007010A4">
      <w:pPr>
        <w:ind w:left="288"/>
        <w:rPr>
          <w:rFonts w:ascii="Garamond" w:hAnsi="Garamond" w:cs="Arial"/>
        </w:rPr>
      </w:pPr>
      <w:r>
        <w:rPr>
          <w:rFonts w:ascii="Garamond" w:hAnsi="Garamond" w:cs="Arial"/>
        </w:rPr>
        <w:t xml:space="preserve">Journal of Legal Studies </w:t>
      </w:r>
    </w:p>
    <w:p w14:paraId="5F575F85" w14:textId="35F85965" w:rsidR="00387B5B" w:rsidRDefault="00387B5B" w:rsidP="007010A4">
      <w:pPr>
        <w:ind w:left="288"/>
        <w:rPr>
          <w:rFonts w:ascii="Garamond" w:hAnsi="Garamond" w:cs="Arial"/>
        </w:rPr>
      </w:pPr>
      <w:r>
        <w:rPr>
          <w:rFonts w:ascii="Garamond" w:hAnsi="Garamond" w:cs="Arial"/>
        </w:rPr>
        <w:t>International Review of Law and Economics</w:t>
      </w:r>
    </w:p>
    <w:p w14:paraId="3A7B34AF" w14:textId="2B6EC31B" w:rsidR="00584307" w:rsidRDefault="00F03930" w:rsidP="007010A4">
      <w:pPr>
        <w:ind w:left="288"/>
        <w:rPr>
          <w:rFonts w:ascii="Garamond" w:hAnsi="Garamond" w:cs="Arial"/>
        </w:rPr>
      </w:pPr>
      <w:r>
        <w:rPr>
          <w:rFonts w:ascii="Garamond" w:hAnsi="Garamond" w:cs="Arial"/>
        </w:rPr>
        <w:t>Supreme Court Economic Review</w:t>
      </w:r>
    </w:p>
    <w:p w14:paraId="4125EC9A" w14:textId="77777777" w:rsidR="00473F5D" w:rsidRDefault="00473F5D" w:rsidP="007010A4">
      <w:pPr>
        <w:ind w:left="288"/>
        <w:rPr>
          <w:rFonts w:ascii="Garamond" w:hAnsi="Garamond" w:cs="Arial"/>
        </w:rPr>
      </w:pPr>
    </w:p>
    <w:p w14:paraId="5570A493" w14:textId="77777777" w:rsidR="006608A7" w:rsidRDefault="00473F5D" w:rsidP="00473F5D">
      <w:pPr>
        <w:ind w:left="288"/>
        <w:rPr>
          <w:rFonts w:ascii="Garamond" w:hAnsi="Garamond" w:cs="Arial"/>
        </w:rPr>
      </w:pPr>
      <w:r w:rsidRPr="00523D19">
        <w:rPr>
          <w:rFonts w:ascii="Garamond" w:hAnsi="Garamond" w:cs="Arial"/>
          <w:b/>
        </w:rPr>
        <w:t>Refereeing (Other Economics Journals):</w:t>
      </w:r>
      <w:r>
        <w:rPr>
          <w:rFonts w:ascii="Garamond" w:hAnsi="Garamond" w:cs="Arial"/>
        </w:rPr>
        <w:t xml:space="preserve"> </w:t>
      </w:r>
    </w:p>
    <w:p w14:paraId="5FD257B4" w14:textId="6BE3D0FD" w:rsidR="006608A7" w:rsidRDefault="006608A7" w:rsidP="00473F5D">
      <w:pPr>
        <w:ind w:left="288"/>
        <w:rPr>
          <w:rFonts w:ascii="Garamond" w:hAnsi="Garamond" w:cs="Arial"/>
        </w:rPr>
      </w:pPr>
      <w:r>
        <w:rPr>
          <w:rFonts w:ascii="Garamond" w:hAnsi="Garamond" w:cs="Arial"/>
        </w:rPr>
        <w:t>American Economic Journal: Applied Economics</w:t>
      </w:r>
    </w:p>
    <w:p w14:paraId="5630E429" w14:textId="77777777" w:rsidR="002F50D9" w:rsidRDefault="002F50D9" w:rsidP="006608A7">
      <w:pPr>
        <w:ind w:left="288"/>
        <w:rPr>
          <w:rFonts w:ascii="Garamond" w:hAnsi="Garamond" w:cs="Arial"/>
        </w:rPr>
      </w:pPr>
      <w:r>
        <w:rPr>
          <w:rFonts w:ascii="Garamond" w:hAnsi="Garamond" w:cs="Arial"/>
        </w:rPr>
        <w:t xml:space="preserve">American Economic Journal: Economic Policy </w:t>
      </w:r>
    </w:p>
    <w:p w14:paraId="0A7CAC1F" w14:textId="5E329953" w:rsidR="006608A7" w:rsidRDefault="006608A7" w:rsidP="006608A7">
      <w:pPr>
        <w:ind w:left="288"/>
        <w:rPr>
          <w:rFonts w:ascii="Garamond" w:hAnsi="Garamond" w:cs="Arial"/>
        </w:rPr>
      </w:pPr>
      <w:r w:rsidRPr="00EA465E">
        <w:rPr>
          <w:rFonts w:ascii="Garamond" w:hAnsi="Garamond" w:cs="Arial"/>
        </w:rPr>
        <w:t>American Economic Review</w:t>
      </w:r>
    </w:p>
    <w:p w14:paraId="6E33C637" w14:textId="77777777" w:rsidR="006608A7" w:rsidRDefault="006608A7" w:rsidP="00473F5D">
      <w:pPr>
        <w:ind w:left="288"/>
        <w:rPr>
          <w:rFonts w:ascii="Garamond" w:hAnsi="Garamond" w:cs="Arial"/>
        </w:rPr>
      </w:pPr>
      <w:proofErr w:type="spellStart"/>
      <w:r>
        <w:rPr>
          <w:rFonts w:ascii="Garamond" w:hAnsi="Garamond" w:cs="Arial"/>
        </w:rPr>
        <w:t>Cuadernos</w:t>
      </w:r>
      <w:proofErr w:type="spellEnd"/>
      <w:r>
        <w:rPr>
          <w:rFonts w:ascii="Garamond" w:hAnsi="Garamond" w:cs="Arial"/>
        </w:rPr>
        <w:t xml:space="preserve"> de Economia</w:t>
      </w:r>
    </w:p>
    <w:p w14:paraId="4FEA5AB9" w14:textId="4C24D2C2" w:rsidR="006608A7" w:rsidRDefault="006608A7" w:rsidP="0094265E">
      <w:pPr>
        <w:tabs>
          <w:tab w:val="left" w:pos="6705"/>
        </w:tabs>
        <w:ind w:left="288"/>
        <w:rPr>
          <w:rFonts w:ascii="Garamond" w:hAnsi="Garamond" w:cs="Arial"/>
        </w:rPr>
      </w:pPr>
      <w:r w:rsidRPr="00EA465E">
        <w:rPr>
          <w:rFonts w:ascii="Garamond" w:hAnsi="Garamond" w:cs="Arial"/>
        </w:rPr>
        <w:t>Economic Development and Cultural Chang</w:t>
      </w:r>
      <w:r>
        <w:rPr>
          <w:rFonts w:ascii="Garamond" w:hAnsi="Garamond" w:cs="Arial"/>
        </w:rPr>
        <w:t>e</w:t>
      </w:r>
      <w:r w:rsidR="0094265E">
        <w:rPr>
          <w:rFonts w:ascii="Garamond" w:hAnsi="Garamond" w:cs="Arial"/>
        </w:rPr>
        <w:tab/>
      </w:r>
    </w:p>
    <w:p w14:paraId="1BB5C2DD" w14:textId="1DD56ECD" w:rsidR="006608A7" w:rsidRDefault="006608A7" w:rsidP="00473F5D">
      <w:pPr>
        <w:ind w:left="288"/>
        <w:rPr>
          <w:rFonts w:ascii="Garamond" w:hAnsi="Garamond" w:cs="Arial"/>
        </w:rPr>
      </w:pPr>
      <w:r>
        <w:rPr>
          <w:rFonts w:ascii="Garamond" w:hAnsi="Garamond" w:cs="Arial"/>
        </w:rPr>
        <w:t>Journal of Development Economics</w:t>
      </w:r>
    </w:p>
    <w:p w14:paraId="20086FBD" w14:textId="00FFA2BC" w:rsidR="006608A7" w:rsidRDefault="006608A7" w:rsidP="00473F5D">
      <w:pPr>
        <w:ind w:left="288"/>
        <w:rPr>
          <w:rFonts w:ascii="Garamond" w:hAnsi="Garamond" w:cs="Arial"/>
        </w:rPr>
      </w:pPr>
      <w:r>
        <w:rPr>
          <w:rFonts w:ascii="Garamond" w:hAnsi="Garamond" w:cs="Arial"/>
        </w:rPr>
        <w:t>Journal of Economic Behavior and Organization</w:t>
      </w:r>
    </w:p>
    <w:p w14:paraId="748C131C" w14:textId="77777777" w:rsidR="00360422" w:rsidRDefault="00360422" w:rsidP="00360422">
      <w:pPr>
        <w:ind w:left="288"/>
        <w:rPr>
          <w:rFonts w:ascii="Garamond" w:hAnsi="Garamond" w:cs="Arial"/>
        </w:rPr>
      </w:pPr>
      <w:r>
        <w:rPr>
          <w:rFonts w:ascii="Garamond" w:hAnsi="Garamond" w:cs="Arial"/>
        </w:rPr>
        <w:t>Journal of Economic Literature</w:t>
      </w:r>
    </w:p>
    <w:p w14:paraId="63CA506D" w14:textId="65CD9ABA" w:rsidR="006608A7" w:rsidRDefault="006608A7" w:rsidP="00473F5D">
      <w:pPr>
        <w:ind w:left="288"/>
        <w:rPr>
          <w:rFonts w:ascii="Garamond" w:hAnsi="Garamond" w:cs="Arial"/>
        </w:rPr>
      </w:pPr>
      <w:r>
        <w:rPr>
          <w:rFonts w:ascii="Garamond" w:hAnsi="Garamond" w:cs="Arial"/>
        </w:rPr>
        <w:t>Journal of Human Resources</w:t>
      </w:r>
    </w:p>
    <w:p w14:paraId="1E8BE8ED" w14:textId="27438176" w:rsidR="006608A7" w:rsidRDefault="00473F5D" w:rsidP="00473F5D">
      <w:pPr>
        <w:ind w:left="288"/>
        <w:rPr>
          <w:rFonts w:ascii="Garamond" w:hAnsi="Garamond" w:cs="Arial"/>
        </w:rPr>
      </w:pPr>
      <w:r w:rsidRPr="00EA465E">
        <w:rPr>
          <w:rFonts w:ascii="Garamond" w:hAnsi="Garamond" w:cs="Arial"/>
        </w:rPr>
        <w:t>Journal of Public Economics</w:t>
      </w:r>
    </w:p>
    <w:p w14:paraId="3A80EF72" w14:textId="57360840" w:rsidR="006608A7" w:rsidRDefault="006608A7" w:rsidP="00473F5D">
      <w:pPr>
        <w:ind w:left="288"/>
        <w:rPr>
          <w:rFonts w:ascii="Garamond" w:hAnsi="Garamond" w:cs="Arial"/>
        </w:rPr>
      </w:pPr>
      <w:r>
        <w:rPr>
          <w:rFonts w:ascii="Garamond" w:hAnsi="Garamond" w:cs="Arial"/>
        </w:rPr>
        <w:t>Review of Economics and Statistics</w:t>
      </w:r>
    </w:p>
    <w:p w14:paraId="2A56FE50" w14:textId="77777777" w:rsidR="006608A7" w:rsidRDefault="00A73037" w:rsidP="006608A7">
      <w:pPr>
        <w:ind w:left="288"/>
        <w:rPr>
          <w:rFonts w:ascii="Garamond" w:hAnsi="Garamond" w:cs="Arial"/>
        </w:rPr>
      </w:pPr>
      <w:r>
        <w:rPr>
          <w:rFonts w:ascii="Garamond" w:hAnsi="Garamond" w:cs="Arial"/>
        </w:rPr>
        <w:t>Quarterly Journal of Economics</w:t>
      </w:r>
    </w:p>
    <w:p w14:paraId="1035C115" w14:textId="77777777" w:rsidR="005B141E" w:rsidRDefault="005B141E" w:rsidP="00473F5D">
      <w:pPr>
        <w:ind w:left="288"/>
        <w:rPr>
          <w:rFonts w:ascii="Garamond" w:hAnsi="Garamond" w:cs="Arial"/>
        </w:rPr>
      </w:pPr>
    </w:p>
    <w:p w14:paraId="6AFD97A5" w14:textId="77777777" w:rsidR="006608A7" w:rsidRDefault="005B141E" w:rsidP="00473F5D">
      <w:pPr>
        <w:ind w:left="288"/>
        <w:rPr>
          <w:rFonts w:ascii="Garamond" w:hAnsi="Garamond" w:cs="Arial"/>
          <w:b/>
        </w:rPr>
      </w:pPr>
      <w:r w:rsidRPr="00523D19">
        <w:rPr>
          <w:rFonts w:ascii="Garamond" w:hAnsi="Garamond" w:cs="Arial"/>
          <w:b/>
        </w:rPr>
        <w:t>Refereeing (</w:t>
      </w:r>
      <w:r>
        <w:rPr>
          <w:rFonts w:ascii="Garamond" w:hAnsi="Garamond" w:cs="Arial"/>
          <w:b/>
        </w:rPr>
        <w:t>Law</w:t>
      </w:r>
      <w:r w:rsidRPr="00523D19">
        <w:rPr>
          <w:rFonts w:ascii="Garamond" w:hAnsi="Garamond" w:cs="Arial"/>
          <w:b/>
        </w:rPr>
        <w:t>):</w:t>
      </w:r>
      <w:r>
        <w:rPr>
          <w:rFonts w:ascii="Garamond" w:hAnsi="Garamond" w:cs="Arial"/>
          <w:b/>
        </w:rPr>
        <w:t xml:space="preserve"> </w:t>
      </w:r>
    </w:p>
    <w:p w14:paraId="1AC154DE" w14:textId="77777777" w:rsidR="006608A7" w:rsidRDefault="006608A7" w:rsidP="00473F5D">
      <w:pPr>
        <w:ind w:left="288"/>
        <w:rPr>
          <w:rFonts w:ascii="Garamond" w:hAnsi="Garamond" w:cs="Arial"/>
        </w:rPr>
      </w:pPr>
      <w:r w:rsidRPr="005B141E">
        <w:rPr>
          <w:rFonts w:ascii="Garamond" w:hAnsi="Garamond" w:cs="Arial"/>
        </w:rPr>
        <w:t>Behavioral Sciences and Law</w:t>
      </w:r>
    </w:p>
    <w:p w14:paraId="65714E81" w14:textId="1C5C449F" w:rsidR="006608A7" w:rsidRDefault="006608A7" w:rsidP="00473F5D">
      <w:pPr>
        <w:ind w:left="288"/>
        <w:rPr>
          <w:rFonts w:ascii="Garamond" w:hAnsi="Garamond" w:cs="Arial"/>
        </w:rPr>
      </w:pPr>
      <w:r>
        <w:rPr>
          <w:rFonts w:ascii="Garamond" w:hAnsi="Garamond" w:cs="Arial"/>
        </w:rPr>
        <w:t>Harvard Law Review</w:t>
      </w:r>
    </w:p>
    <w:p w14:paraId="5805DD21" w14:textId="77777777" w:rsidR="00994812" w:rsidRPr="00E70C09" w:rsidRDefault="00994812" w:rsidP="00994812">
      <w:pPr>
        <w:ind w:left="288"/>
        <w:rPr>
          <w:rFonts w:ascii="Garamond" w:hAnsi="Garamond" w:cs="Arial"/>
          <w:bCs/>
        </w:rPr>
      </w:pPr>
      <w:r w:rsidRPr="00E70C09">
        <w:rPr>
          <w:rFonts w:ascii="Garamond" w:hAnsi="Garamond" w:cs="Arial"/>
          <w:bCs/>
        </w:rPr>
        <w:t>Journal of Legal Analysis</w:t>
      </w:r>
    </w:p>
    <w:p w14:paraId="69753123" w14:textId="77777777" w:rsidR="006608A7" w:rsidRDefault="006608A7" w:rsidP="006608A7">
      <w:pPr>
        <w:ind w:left="288"/>
        <w:rPr>
          <w:rFonts w:ascii="Garamond" w:hAnsi="Garamond" w:cs="Arial"/>
        </w:rPr>
      </w:pPr>
      <w:r>
        <w:rPr>
          <w:rFonts w:ascii="Garamond" w:hAnsi="Garamond" w:cs="Arial"/>
        </w:rPr>
        <w:t>Law and Society Review</w:t>
      </w:r>
    </w:p>
    <w:p w14:paraId="26B5D47C" w14:textId="732B7696" w:rsidR="006608A7" w:rsidRDefault="006D7AB1" w:rsidP="00473F5D">
      <w:pPr>
        <w:ind w:left="288"/>
        <w:rPr>
          <w:rFonts w:ascii="Garamond" w:hAnsi="Garamond" w:cs="Arial"/>
        </w:rPr>
      </w:pPr>
      <w:r>
        <w:rPr>
          <w:rFonts w:ascii="Garamond" w:hAnsi="Garamond" w:cs="Arial"/>
        </w:rPr>
        <w:t>Yale Law Journal</w:t>
      </w:r>
    </w:p>
    <w:p w14:paraId="02D3FA7C" w14:textId="28A0C0A7" w:rsidR="006608A7" w:rsidRDefault="001C466F" w:rsidP="00473F5D">
      <w:pPr>
        <w:ind w:left="288"/>
        <w:rPr>
          <w:rFonts w:ascii="Garamond" w:hAnsi="Garamond" w:cs="Arial"/>
        </w:rPr>
      </w:pPr>
      <w:r>
        <w:rPr>
          <w:rFonts w:ascii="Garamond" w:hAnsi="Garamond" w:cs="Arial"/>
          <w:b/>
        </w:rPr>
        <w:br/>
        <w:t>Refereeing (Criminology):</w:t>
      </w:r>
      <w:r>
        <w:rPr>
          <w:rFonts w:ascii="Garamond" w:hAnsi="Garamond" w:cs="Arial"/>
        </w:rPr>
        <w:t xml:space="preserve"> </w:t>
      </w:r>
    </w:p>
    <w:p w14:paraId="25616264" w14:textId="24086B13" w:rsidR="006608A7" w:rsidRDefault="006608A7" w:rsidP="00473F5D">
      <w:pPr>
        <w:ind w:left="288"/>
        <w:rPr>
          <w:rFonts w:ascii="Garamond" w:hAnsi="Garamond" w:cs="Arial"/>
        </w:rPr>
      </w:pPr>
      <w:r>
        <w:rPr>
          <w:rFonts w:ascii="Garamond" w:hAnsi="Garamond" w:cs="Arial"/>
        </w:rPr>
        <w:t>Criminology</w:t>
      </w:r>
    </w:p>
    <w:p w14:paraId="5E00B8EF" w14:textId="52DC93A6" w:rsidR="001C466F" w:rsidRPr="001C466F" w:rsidRDefault="001C466F" w:rsidP="00473F5D">
      <w:pPr>
        <w:ind w:left="288"/>
        <w:rPr>
          <w:rFonts w:ascii="Garamond" w:hAnsi="Garamond" w:cs="Arial"/>
        </w:rPr>
      </w:pPr>
      <w:r w:rsidRPr="001C466F">
        <w:rPr>
          <w:rFonts w:ascii="Garamond" w:hAnsi="Garamond" w:cs="Arial"/>
        </w:rPr>
        <w:t>Journal of Quantitative Criminology</w:t>
      </w:r>
    </w:p>
    <w:p w14:paraId="17A53D13" w14:textId="77777777" w:rsidR="006608A7" w:rsidRDefault="00BD2027" w:rsidP="00BD2027">
      <w:pPr>
        <w:ind w:left="288"/>
        <w:rPr>
          <w:rFonts w:ascii="Garamond" w:hAnsi="Garamond" w:cs="Arial"/>
        </w:rPr>
      </w:pPr>
      <w:r>
        <w:rPr>
          <w:rFonts w:ascii="Garamond" w:hAnsi="Garamond" w:cs="Arial"/>
          <w:b/>
        </w:rPr>
        <w:br/>
        <w:t>Refereeing (Other):</w:t>
      </w:r>
      <w:r>
        <w:rPr>
          <w:rFonts w:ascii="Garamond" w:hAnsi="Garamond" w:cs="Arial"/>
        </w:rPr>
        <w:t xml:space="preserve"> </w:t>
      </w:r>
    </w:p>
    <w:p w14:paraId="05F24D43" w14:textId="77777777" w:rsidR="002F50D9" w:rsidRDefault="002F50D9" w:rsidP="00BD2027">
      <w:pPr>
        <w:ind w:left="288"/>
        <w:rPr>
          <w:rFonts w:ascii="Garamond" w:hAnsi="Garamond" w:cs="Arial"/>
        </w:rPr>
      </w:pPr>
      <w:r>
        <w:rPr>
          <w:rFonts w:ascii="Garamond" w:hAnsi="Garamond" w:cs="Arial"/>
        </w:rPr>
        <w:t xml:space="preserve">American Political Science Review </w:t>
      </w:r>
    </w:p>
    <w:p w14:paraId="615CA7FC" w14:textId="7643110E" w:rsidR="006608A7" w:rsidRDefault="006608A7" w:rsidP="00BD2027">
      <w:pPr>
        <w:ind w:left="288"/>
        <w:rPr>
          <w:rFonts w:ascii="Garamond" w:hAnsi="Garamond" w:cs="Arial"/>
        </w:rPr>
      </w:pPr>
      <w:r w:rsidRPr="00EA465E">
        <w:rPr>
          <w:rFonts w:ascii="Garamond" w:hAnsi="Garamond" w:cs="Arial"/>
        </w:rPr>
        <w:t>Journal of Policy Analysis and Management</w:t>
      </w:r>
    </w:p>
    <w:p w14:paraId="361639C7" w14:textId="319D1E98" w:rsidR="0008795F" w:rsidRDefault="0008795F" w:rsidP="00BD2027">
      <w:pPr>
        <w:ind w:left="288"/>
        <w:rPr>
          <w:rFonts w:ascii="Garamond" w:hAnsi="Garamond" w:cs="Arial"/>
        </w:rPr>
      </w:pPr>
      <w:r>
        <w:rPr>
          <w:rFonts w:ascii="Garamond" w:hAnsi="Garamond" w:cs="Arial"/>
        </w:rPr>
        <w:t>Journal of the Royal Statistical Society</w:t>
      </w:r>
    </w:p>
    <w:p w14:paraId="21ABD27C" w14:textId="77777777" w:rsidR="006608A7" w:rsidRDefault="006608A7" w:rsidP="00BD2027">
      <w:pPr>
        <w:ind w:left="288"/>
        <w:rPr>
          <w:rFonts w:ascii="Garamond" w:hAnsi="Garamond" w:cs="Arial"/>
        </w:rPr>
      </w:pPr>
      <w:r>
        <w:rPr>
          <w:rFonts w:ascii="Garamond" w:hAnsi="Garamond" w:cs="Arial"/>
        </w:rPr>
        <w:t xml:space="preserve">Nature Human Behavior </w:t>
      </w:r>
    </w:p>
    <w:p w14:paraId="4D05A6E0" w14:textId="01C24D1F" w:rsidR="006608A7" w:rsidRDefault="006608A7" w:rsidP="00BD2027">
      <w:pPr>
        <w:ind w:left="288"/>
        <w:rPr>
          <w:rFonts w:ascii="Garamond" w:hAnsi="Garamond" w:cs="Arial"/>
        </w:rPr>
      </w:pPr>
      <w:r>
        <w:rPr>
          <w:rFonts w:ascii="Garamond" w:hAnsi="Garamond" w:cs="Arial"/>
        </w:rPr>
        <w:t>Proceedings of the National Academy of Sciences</w:t>
      </w:r>
    </w:p>
    <w:p w14:paraId="72928EA1" w14:textId="1EF15055" w:rsidR="00BD2027" w:rsidRPr="001C466F" w:rsidRDefault="00BD2027" w:rsidP="00387B5B">
      <w:pPr>
        <w:ind w:left="288"/>
        <w:rPr>
          <w:rFonts w:ascii="Garamond" w:hAnsi="Garamond" w:cs="Arial"/>
        </w:rPr>
      </w:pPr>
      <w:r>
        <w:rPr>
          <w:rFonts w:ascii="Garamond" w:hAnsi="Garamond" w:cs="Arial"/>
        </w:rPr>
        <w:t>Science</w:t>
      </w:r>
      <w:r w:rsidR="009375BB">
        <w:rPr>
          <w:rFonts w:ascii="Garamond" w:hAnsi="Garamond" w:cs="Arial"/>
        </w:rPr>
        <w:t xml:space="preserve"> </w:t>
      </w:r>
    </w:p>
    <w:p w14:paraId="385EAE82" w14:textId="235979E9" w:rsidR="00387B5B" w:rsidRDefault="00387B5B" w:rsidP="00C1524B">
      <w:pPr>
        <w:rPr>
          <w:rFonts w:ascii="Garamond" w:hAnsi="Garamond" w:cs="Arial"/>
        </w:rPr>
      </w:pPr>
    </w:p>
    <w:p w14:paraId="3AA69A77" w14:textId="7189AE74" w:rsidR="00387B5B" w:rsidRDefault="00387B5B" w:rsidP="00473F5D">
      <w:pPr>
        <w:ind w:left="288"/>
        <w:rPr>
          <w:rFonts w:ascii="Garamond" w:hAnsi="Garamond" w:cs="Arial"/>
        </w:rPr>
      </w:pPr>
      <w:r w:rsidRPr="00387B5B">
        <w:rPr>
          <w:rFonts w:ascii="Garamond" w:hAnsi="Garamond" w:cs="Arial"/>
          <w:b/>
        </w:rPr>
        <w:t>Refereeing (Other Research Organizations):</w:t>
      </w:r>
    </w:p>
    <w:p w14:paraId="0114EDA2" w14:textId="1944237E" w:rsidR="00387B5B" w:rsidRDefault="00387B5B" w:rsidP="00473F5D">
      <w:pPr>
        <w:ind w:left="288"/>
        <w:rPr>
          <w:rFonts w:ascii="Garamond" w:hAnsi="Garamond" w:cs="Arial"/>
        </w:rPr>
      </w:pPr>
      <w:r>
        <w:rPr>
          <w:rFonts w:ascii="Garamond" w:hAnsi="Garamond" w:cs="Arial"/>
        </w:rPr>
        <w:t>RAND</w:t>
      </w:r>
    </w:p>
    <w:p w14:paraId="66124C66" w14:textId="016DA898" w:rsidR="00387B5B" w:rsidRDefault="00387B5B" w:rsidP="00473F5D">
      <w:pPr>
        <w:ind w:left="288"/>
        <w:rPr>
          <w:rFonts w:ascii="Garamond" w:hAnsi="Garamond" w:cs="Arial"/>
        </w:rPr>
      </w:pPr>
      <w:r>
        <w:rPr>
          <w:rFonts w:ascii="Garamond" w:hAnsi="Garamond" w:cs="Arial"/>
        </w:rPr>
        <w:t>Pew Research Center</w:t>
      </w:r>
    </w:p>
    <w:p w14:paraId="552BAF62" w14:textId="77777777" w:rsidR="001A504F" w:rsidRDefault="001A504F" w:rsidP="00473F5D">
      <w:pPr>
        <w:ind w:left="288"/>
        <w:rPr>
          <w:rFonts w:ascii="Garamond" w:hAnsi="Garamond" w:cs="Arial"/>
        </w:rPr>
      </w:pPr>
    </w:p>
    <w:p w14:paraId="546F828B" w14:textId="65276217" w:rsidR="00C1524B" w:rsidRDefault="00C1524B" w:rsidP="00C1524B">
      <w:pPr>
        <w:ind w:left="288"/>
        <w:rPr>
          <w:rFonts w:ascii="Garamond" w:hAnsi="Garamond" w:cs="Arial"/>
        </w:rPr>
      </w:pPr>
      <w:r w:rsidRPr="00523D19">
        <w:rPr>
          <w:rFonts w:ascii="Garamond" w:hAnsi="Garamond" w:cs="Arial"/>
          <w:b/>
        </w:rPr>
        <w:t>Grant Review:</w:t>
      </w:r>
      <w:r>
        <w:rPr>
          <w:rFonts w:ascii="Garamond" w:hAnsi="Garamond" w:cs="Arial"/>
        </w:rPr>
        <w:t xml:space="preserve"> </w:t>
      </w:r>
    </w:p>
    <w:p w14:paraId="2B613B8B" w14:textId="77777777" w:rsidR="0060595A" w:rsidRDefault="0060595A" w:rsidP="00C1524B">
      <w:pPr>
        <w:ind w:left="288"/>
        <w:rPr>
          <w:rFonts w:ascii="Garamond" w:hAnsi="Garamond" w:cs="Arial"/>
        </w:rPr>
      </w:pPr>
      <w:r>
        <w:rPr>
          <w:rFonts w:ascii="Garamond" w:hAnsi="Garamond" w:cs="Arial"/>
        </w:rPr>
        <w:lastRenderedPageBreak/>
        <w:t>ETH Zurich Research Commission</w:t>
      </w:r>
    </w:p>
    <w:p w14:paraId="54F00315" w14:textId="1DDFBCF8" w:rsidR="00C1524B" w:rsidRDefault="00C1524B" w:rsidP="00C1524B">
      <w:pPr>
        <w:ind w:left="288"/>
        <w:rPr>
          <w:rFonts w:ascii="Garamond" w:hAnsi="Garamond" w:cs="Arial"/>
        </w:rPr>
      </w:pPr>
      <w:r>
        <w:rPr>
          <w:rFonts w:ascii="Garamond" w:hAnsi="Garamond" w:cs="Arial"/>
        </w:rPr>
        <w:t>Israel Science Foundation</w:t>
      </w:r>
    </w:p>
    <w:p w14:paraId="16B32EBF" w14:textId="77777777" w:rsidR="00C1524B" w:rsidRDefault="00C1524B" w:rsidP="00C1524B">
      <w:pPr>
        <w:ind w:left="288"/>
        <w:rPr>
          <w:rFonts w:ascii="Garamond" w:hAnsi="Garamond" w:cs="Arial"/>
        </w:rPr>
      </w:pPr>
      <w:r>
        <w:rPr>
          <w:rFonts w:ascii="Garamond" w:hAnsi="Garamond" w:cs="Arial"/>
        </w:rPr>
        <w:t xml:space="preserve">National Science Foundation </w:t>
      </w:r>
    </w:p>
    <w:p w14:paraId="7C55DE7B" w14:textId="77777777" w:rsidR="004225CC" w:rsidRDefault="004225CC" w:rsidP="004225CC">
      <w:pPr>
        <w:ind w:left="288"/>
        <w:rPr>
          <w:rFonts w:ascii="Garamond" w:hAnsi="Garamond" w:cs="Arial"/>
        </w:rPr>
      </w:pPr>
      <w:r>
        <w:rPr>
          <w:rFonts w:ascii="Garamond" w:hAnsi="Garamond" w:cs="Arial"/>
        </w:rPr>
        <w:t>Sloan Foundation</w:t>
      </w:r>
    </w:p>
    <w:p w14:paraId="7315215C" w14:textId="77777777" w:rsidR="00C1524B" w:rsidRDefault="00C1524B" w:rsidP="00C1524B">
      <w:pPr>
        <w:ind w:left="288"/>
        <w:rPr>
          <w:rFonts w:ascii="Garamond" w:hAnsi="Garamond" w:cs="Arial"/>
        </w:rPr>
      </w:pPr>
      <w:r>
        <w:rPr>
          <w:rFonts w:ascii="Garamond" w:hAnsi="Garamond" w:cs="Arial"/>
        </w:rPr>
        <w:t xml:space="preserve">Social Science and Humanities Research Council (Canada) </w:t>
      </w:r>
    </w:p>
    <w:p w14:paraId="473BA0A9" w14:textId="30F8DBA3" w:rsidR="00906282" w:rsidRDefault="00906282" w:rsidP="00C1524B">
      <w:pPr>
        <w:ind w:left="288"/>
        <w:rPr>
          <w:rFonts w:ascii="Garamond" w:hAnsi="Garamond" w:cs="Arial"/>
        </w:rPr>
      </w:pPr>
      <w:r>
        <w:rPr>
          <w:rFonts w:ascii="Garamond" w:hAnsi="Garamond" w:cs="Arial"/>
        </w:rPr>
        <w:t>Swis</w:t>
      </w:r>
      <w:r w:rsidR="00B75C76">
        <w:rPr>
          <w:rFonts w:ascii="Garamond" w:hAnsi="Garamond" w:cs="Arial"/>
        </w:rPr>
        <w:t>s</w:t>
      </w:r>
      <w:r>
        <w:rPr>
          <w:rFonts w:ascii="Garamond" w:hAnsi="Garamond" w:cs="Arial"/>
        </w:rPr>
        <w:t xml:space="preserve"> National Science Foundation</w:t>
      </w:r>
    </w:p>
    <w:p w14:paraId="3B9B6B48" w14:textId="77777777" w:rsidR="00C1524B" w:rsidRDefault="00C1524B" w:rsidP="00473F5D">
      <w:pPr>
        <w:ind w:left="288"/>
        <w:rPr>
          <w:rFonts w:ascii="Garamond" w:hAnsi="Garamond" w:cs="Arial"/>
          <w:b/>
        </w:rPr>
      </w:pPr>
    </w:p>
    <w:p w14:paraId="68D1968D" w14:textId="5930AE4B" w:rsidR="004D2F3E" w:rsidRDefault="004D2F3E" w:rsidP="00473F5D">
      <w:pPr>
        <w:ind w:left="288"/>
        <w:rPr>
          <w:rFonts w:ascii="Garamond" w:hAnsi="Garamond" w:cs="Arial"/>
        </w:rPr>
      </w:pPr>
      <w:r>
        <w:rPr>
          <w:rFonts w:ascii="Garamond" w:hAnsi="Garamond" w:cs="Arial"/>
          <w:b/>
        </w:rPr>
        <w:t>Other contributions to the field</w:t>
      </w:r>
      <w:r w:rsidR="001A504F">
        <w:rPr>
          <w:rFonts w:ascii="Garamond" w:hAnsi="Garamond" w:cs="Arial"/>
        </w:rPr>
        <w:t xml:space="preserve">: </w:t>
      </w:r>
    </w:p>
    <w:p w14:paraId="651B76D2" w14:textId="77777777" w:rsidR="007C60E5" w:rsidRPr="007C60E5" w:rsidRDefault="007C60E5" w:rsidP="007C60E5">
      <w:pPr>
        <w:pStyle w:val="ListParagraph"/>
        <w:numPr>
          <w:ilvl w:val="0"/>
          <w:numId w:val="9"/>
        </w:numPr>
        <w:ind w:left="1008"/>
        <w:rPr>
          <w:rFonts w:ascii="Garamond" w:hAnsi="Garamond" w:cs="Arial"/>
          <w:bCs/>
        </w:rPr>
      </w:pPr>
      <w:r w:rsidRPr="007C60E5">
        <w:rPr>
          <w:rFonts w:ascii="Garamond" w:hAnsi="Garamond" w:cs="Arial"/>
          <w:bCs/>
        </w:rPr>
        <w:t>Committee on Research Integrity in Empirical Legal Studies</w:t>
      </w:r>
    </w:p>
    <w:p w14:paraId="3783C9F6" w14:textId="17611365" w:rsidR="00C57C2E" w:rsidRDefault="00C57C2E" w:rsidP="00021C80">
      <w:pPr>
        <w:pStyle w:val="ListParagraph"/>
        <w:numPr>
          <w:ilvl w:val="0"/>
          <w:numId w:val="9"/>
        </w:numPr>
        <w:ind w:left="1008"/>
        <w:rPr>
          <w:rFonts w:ascii="Garamond" w:hAnsi="Garamond" w:cs="Arial"/>
        </w:rPr>
      </w:pPr>
      <w:r>
        <w:rPr>
          <w:rFonts w:ascii="Garamond" w:hAnsi="Garamond" w:cs="Arial"/>
        </w:rPr>
        <w:t>Prize Committee</w:t>
      </w:r>
      <w:r w:rsidR="00714217">
        <w:rPr>
          <w:rFonts w:ascii="Garamond" w:hAnsi="Garamond" w:cs="Arial"/>
        </w:rPr>
        <w:t xml:space="preserve"> (Best Article)</w:t>
      </w:r>
      <w:r>
        <w:rPr>
          <w:rFonts w:ascii="Garamond" w:hAnsi="Garamond" w:cs="Arial"/>
        </w:rPr>
        <w:t>, American Law and Economics Review, 2022</w:t>
      </w:r>
    </w:p>
    <w:p w14:paraId="6C8D631C" w14:textId="0926FB4F" w:rsidR="004D2F3E" w:rsidRDefault="004D2F3E" w:rsidP="00021C80">
      <w:pPr>
        <w:pStyle w:val="ListParagraph"/>
        <w:numPr>
          <w:ilvl w:val="0"/>
          <w:numId w:val="9"/>
        </w:numPr>
        <w:ind w:left="1008"/>
        <w:rPr>
          <w:rFonts w:ascii="Garamond" w:hAnsi="Garamond" w:cs="Arial"/>
        </w:rPr>
      </w:pPr>
      <w:r>
        <w:rPr>
          <w:rFonts w:ascii="Garamond" w:hAnsi="Garamond" w:cs="Arial"/>
        </w:rPr>
        <w:t xml:space="preserve">Creator, </w:t>
      </w:r>
      <w:hyperlink r:id="rId30" w:history="1">
        <w:r w:rsidRPr="004D2F3E">
          <w:rPr>
            <w:rStyle w:val="Hyperlink"/>
            <w:rFonts w:ascii="Garamond" w:hAnsi="Garamond" w:cs="Arial"/>
          </w:rPr>
          <w:t>Reading List: Black Economists on Criminal Justice</w:t>
        </w:r>
      </w:hyperlink>
    </w:p>
    <w:p w14:paraId="76F59B4A" w14:textId="77777777" w:rsidR="004A071C" w:rsidRDefault="004A071C" w:rsidP="00021C80">
      <w:pPr>
        <w:pStyle w:val="ListParagraph"/>
        <w:numPr>
          <w:ilvl w:val="0"/>
          <w:numId w:val="9"/>
        </w:numPr>
        <w:ind w:left="1008"/>
        <w:rPr>
          <w:rFonts w:ascii="Garamond" w:hAnsi="Garamond" w:cs="Arial"/>
        </w:rPr>
      </w:pPr>
      <w:r>
        <w:rPr>
          <w:rFonts w:ascii="Garamond" w:hAnsi="Garamond" w:cs="Arial"/>
        </w:rPr>
        <w:t xml:space="preserve">Reviewer (Criminal Justice), Conference on Empirical Legal Studies, 2021 </w:t>
      </w:r>
    </w:p>
    <w:p w14:paraId="55AB7F11" w14:textId="6BB0C154" w:rsidR="00D03423" w:rsidRDefault="00D03423" w:rsidP="00021C80">
      <w:pPr>
        <w:pStyle w:val="ListParagraph"/>
        <w:numPr>
          <w:ilvl w:val="0"/>
          <w:numId w:val="9"/>
        </w:numPr>
        <w:ind w:left="1008"/>
        <w:rPr>
          <w:rFonts w:ascii="Garamond" w:hAnsi="Garamond" w:cs="Arial"/>
        </w:rPr>
      </w:pPr>
      <w:r>
        <w:rPr>
          <w:rFonts w:ascii="Garamond" w:hAnsi="Garamond" w:cs="Arial"/>
        </w:rPr>
        <w:t>Program Committee, Conference on Empirical Legal Studies, 2022</w:t>
      </w:r>
    </w:p>
    <w:p w14:paraId="08BA54FD" w14:textId="5B2E4BAC" w:rsidR="004D2F3E" w:rsidRDefault="00A30DC8" w:rsidP="00021C80">
      <w:pPr>
        <w:pStyle w:val="ListParagraph"/>
        <w:numPr>
          <w:ilvl w:val="0"/>
          <w:numId w:val="9"/>
        </w:numPr>
        <w:ind w:left="1008"/>
        <w:rPr>
          <w:rFonts w:ascii="Garamond" w:hAnsi="Garamond" w:cs="Arial"/>
        </w:rPr>
      </w:pPr>
      <w:r w:rsidRPr="004D2F3E">
        <w:rPr>
          <w:rFonts w:ascii="Garamond" w:hAnsi="Garamond" w:cs="Arial"/>
        </w:rPr>
        <w:t xml:space="preserve">Area Organizer, Criminal </w:t>
      </w:r>
      <w:r w:rsidR="00A54C93" w:rsidRPr="004D2F3E">
        <w:rPr>
          <w:rFonts w:ascii="Garamond" w:hAnsi="Garamond" w:cs="Arial"/>
        </w:rPr>
        <w:t>Law</w:t>
      </w:r>
      <w:r w:rsidRPr="004D2F3E">
        <w:rPr>
          <w:rFonts w:ascii="Garamond" w:hAnsi="Garamond" w:cs="Arial"/>
        </w:rPr>
        <w:t>, A</w:t>
      </w:r>
      <w:r w:rsidR="00D03423">
        <w:rPr>
          <w:rFonts w:ascii="Garamond" w:hAnsi="Garamond" w:cs="Arial"/>
        </w:rPr>
        <w:t xml:space="preserve">merican </w:t>
      </w:r>
      <w:proofErr w:type="gramStart"/>
      <w:r w:rsidR="00D03423">
        <w:rPr>
          <w:rFonts w:ascii="Garamond" w:hAnsi="Garamond" w:cs="Arial"/>
        </w:rPr>
        <w:t>Law</w:t>
      </w:r>
      <w:proofErr w:type="gramEnd"/>
      <w:r w:rsidR="00D03423">
        <w:rPr>
          <w:rFonts w:ascii="Garamond" w:hAnsi="Garamond" w:cs="Arial"/>
        </w:rPr>
        <w:t xml:space="preserve"> and Economics Association,</w:t>
      </w:r>
      <w:r w:rsidRPr="004D2F3E">
        <w:rPr>
          <w:rFonts w:ascii="Garamond" w:hAnsi="Garamond" w:cs="Arial"/>
        </w:rPr>
        <w:t xml:space="preserve"> 2021 </w:t>
      </w:r>
    </w:p>
    <w:p w14:paraId="0D44B93F" w14:textId="5A57EA58" w:rsidR="00473F5D" w:rsidRDefault="00021C80" w:rsidP="005B141E">
      <w:pPr>
        <w:pStyle w:val="ListParagraph"/>
        <w:numPr>
          <w:ilvl w:val="0"/>
          <w:numId w:val="9"/>
        </w:numPr>
        <w:ind w:left="1008"/>
        <w:rPr>
          <w:rFonts w:ascii="Garamond" w:hAnsi="Garamond" w:cs="Arial"/>
        </w:rPr>
      </w:pPr>
      <w:r w:rsidRPr="004D2F3E">
        <w:rPr>
          <w:rFonts w:ascii="Garamond" w:hAnsi="Garamond" w:cs="Arial"/>
        </w:rPr>
        <w:t xml:space="preserve">Program Committee, </w:t>
      </w:r>
      <w:proofErr w:type="spellStart"/>
      <w:r w:rsidRPr="004D2F3E">
        <w:rPr>
          <w:rFonts w:ascii="Garamond" w:hAnsi="Garamond" w:cs="Arial"/>
        </w:rPr>
        <w:t>FAccT</w:t>
      </w:r>
      <w:proofErr w:type="spellEnd"/>
      <w:r w:rsidRPr="004D2F3E">
        <w:rPr>
          <w:rFonts w:ascii="Garamond" w:hAnsi="Garamond" w:cs="Arial"/>
        </w:rPr>
        <w:t xml:space="preserve"> (Fairness, Accountability &amp; Transparency in Algorithmic Systems)</w:t>
      </w:r>
      <w:r w:rsidR="00CC3345">
        <w:rPr>
          <w:rFonts w:ascii="Garamond" w:hAnsi="Garamond" w:cs="Arial"/>
        </w:rPr>
        <w:t>, 2019</w:t>
      </w:r>
    </w:p>
    <w:p w14:paraId="79C61D90" w14:textId="77777777" w:rsidR="00C57C2E" w:rsidRPr="00C57C2E" w:rsidRDefault="00C57C2E" w:rsidP="00C57C2E">
      <w:pPr>
        <w:rPr>
          <w:rFonts w:ascii="Garamond" w:hAnsi="Garamond" w:cs="Arial"/>
        </w:rPr>
      </w:pPr>
    </w:p>
    <w:p w14:paraId="09AF5EAD" w14:textId="77777777" w:rsidR="00427F33" w:rsidRDefault="00427F33" w:rsidP="005B141E">
      <w:pPr>
        <w:rPr>
          <w:rFonts w:ascii="Garamond" w:hAnsi="Garamond" w:cs="Arial"/>
        </w:rPr>
      </w:pPr>
    </w:p>
    <w:p w14:paraId="77FACCDA" w14:textId="4EF80FB4" w:rsidR="00BA4510" w:rsidRPr="00EA465E" w:rsidRDefault="00BA4510" w:rsidP="00BA4510">
      <w:pPr>
        <w:pBdr>
          <w:bottom w:val="single" w:sz="4" w:space="1" w:color="auto"/>
        </w:pBdr>
        <w:rPr>
          <w:rFonts w:ascii="Garamond" w:hAnsi="Garamond" w:cs="Arial"/>
        </w:rPr>
      </w:pPr>
      <w:r>
        <w:rPr>
          <w:rFonts w:ascii="Garamond" w:hAnsi="Garamond" w:cs="Arial"/>
        </w:rPr>
        <w:t xml:space="preserve">MEDIA </w:t>
      </w:r>
    </w:p>
    <w:p w14:paraId="6B91AF1E" w14:textId="77777777" w:rsidR="00BA4510" w:rsidRDefault="00BA4510" w:rsidP="00473F5D">
      <w:pPr>
        <w:ind w:left="288"/>
        <w:rPr>
          <w:rFonts w:ascii="Garamond" w:hAnsi="Garamond" w:cs="Arial"/>
          <w:b/>
        </w:rPr>
      </w:pPr>
    </w:p>
    <w:p w14:paraId="321362E8" w14:textId="77777777" w:rsidR="007A1EF4" w:rsidRPr="00523D19" w:rsidRDefault="00473F5D" w:rsidP="00473F5D">
      <w:pPr>
        <w:ind w:left="288"/>
        <w:rPr>
          <w:rFonts w:ascii="Garamond" w:hAnsi="Garamond" w:cs="Arial"/>
          <w:b/>
        </w:rPr>
      </w:pPr>
      <w:r w:rsidRPr="00523D19">
        <w:rPr>
          <w:rFonts w:ascii="Garamond" w:hAnsi="Garamond" w:cs="Arial"/>
          <w:b/>
        </w:rPr>
        <w:t xml:space="preserve">Op-Eds: </w:t>
      </w:r>
    </w:p>
    <w:p w14:paraId="1892CF3C" w14:textId="3D8FED68" w:rsidR="008F5DE6" w:rsidRPr="008F5DE6" w:rsidRDefault="008F5DE6" w:rsidP="007A1EF4">
      <w:pPr>
        <w:pStyle w:val="ListParagraph"/>
        <w:numPr>
          <w:ilvl w:val="0"/>
          <w:numId w:val="5"/>
        </w:numPr>
        <w:rPr>
          <w:rFonts w:ascii="Garamond" w:hAnsi="Garamond" w:cs="Arial"/>
        </w:rPr>
      </w:pPr>
      <w:r w:rsidRPr="008F5DE6">
        <w:rPr>
          <w:rFonts w:ascii="Garamond" w:hAnsi="Garamond" w:cs="Arial"/>
          <w:i/>
        </w:rPr>
        <w:t xml:space="preserve">Our Pretrial System Needs to Be Torn </w:t>
      </w:r>
      <w:r>
        <w:rPr>
          <w:rFonts w:ascii="Garamond" w:hAnsi="Garamond" w:cs="Arial"/>
          <w:i/>
        </w:rPr>
        <w:t>D</w:t>
      </w:r>
      <w:r w:rsidRPr="008F5DE6">
        <w:rPr>
          <w:rFonts w:ascii="Garamond" w:hAnsi="Garamond" w:cs="Arial"/>
          <w:i/>
        </w:rPr>
        <w:t>own and Rebuilt</w:t>
      </w:r>
      <w:r>
        <w:rPr>
          <w:rFonts w:ascii="Garamond" w:hAnsi="Garamond" w:cs="Arial"/>
          <w:i/>
        </w:rPr>
        <w:t xml:space="preserve">, </w:t>
      </w:r>
      <w:hyperlink r:id="rId31" w:history="1">
        <w:r w:rsidRPr="008F5DE6">
          <w:rPr>
            <w:rStyle w:val="Hyperlink"/>
            <w:rFonts w:ascii="Garamond" w:hAnsi="Garamond" w:cs="Arial"/>
            <w:iCs/>
            <w:smallCaps/>
          </w:rPr>
          <w:t>The Ripon Forum</w:t>
        </w:r>
        <w:r w:rsidRPr="008F5DE6">
          <w:rPr>
            <w:rStyle w:val="Hyperlink"/>
            <w:rFonts w:ascii="Garamond" w:hAnsi="Garamond" w:cs="Arial"/>
            <w:iCs/>
          </w:rPr>
          <w:t>,</w:t>
        </w:r>
      </w:hyperlink>
      <w:r>
        <w:rPr>
          <w:rFonts w:ascii="Garamond" w:hAnsi="Garamond" w:cs="Arial"/>
          <w:iCs/>
        </w:rPr>
        <w:t xml:space="preserve"> May 2022</w:t>
      </w:r>
    </w:p>
    <w:p w14:paraId="6F3CE698" w14:textId="76CC5982" w:rsidR="005D038B" w:rsidRPr="005D038B" w:rsidRDefault="005D038B" w:rsidP="007A1EF4">
      <w:pPr>
        <w:pStyle w:val="ListParagraph"/>
        <w:numPr>
          <w:ilvl w:val="0"/>
          <w:numId w:val="5"/>
        </w:numPr>
        <w:rPr>
          <w:rFonts w:ascii="Garamond" w:hAnsi="Garamond" w:cs="Arial"/>
        </w:rPr>
      </w:pPr>
      <w:r>
        <w:rPr>
          <w:rFonts w:ascii="Garamond" w:hAnsi="Garamond" w:cs="Arial"/>
          <w:i/>
        </w:rPr>
        <w:t>Virtually No One Is Dangerous Enough to Justify Jail,</w:t>
      </w:r>
      <w:r>
        <w:rPr>
          <w:rFonts w:ascii="Garamond" w:hAnsi="Garamond" w:cs="Arial"/>
        </w:rPr>
        <w:t xml:space="preserve"> </w:t>
      </w:r>
      <w:hyperlink r:id="rId32" w:history="1">
        <w:r w:rsidRPr="005D038B">
          <w:rPr>
            <w:rStyle w:val="Hyperlink"/>
            <w:rFonts w:ascii="Garamond" w:hAnsi="Garamond" w:cs="Arial"/>
            <w:smallCaps/>
          </w:rPr>
          <w:t>The Appeal</w:t>
        </w:r>
      </w:hyperlink>
      <w:r>
        <w:rPr>
          <w:rFonts w:ascii="Garamond" w:hAnsi="Garamond" w:cs="Arial"/>
        </w:rPr>
        <w:t>, Mar. 15, 2021</w:t>
      </w:r>
    </w:p>
    <w:p w14:paraId="382E89C7" w14:textId="15B581AF" w:rsidR="00434025" w:rsidRPr="00434025" w:rsidRDefault="00434025" w:rsidP="007A1EF4">
      <w:pPr>
        <w:pStyle w:val="ListParagraph"/>
        <w:numPr>
          <w:ilvl w:val="0"/>
          <w:numId w:val="5"/>
        </w:numPr>
        <w:rPr>
          <w:rFonts w:ascii="Garamond" w:hAnsi="Garamond" w:cs="Arial"/>
        </w:rPr>
      </w:pPr>
      <w:r>
        <w:rPr>
          <w:rFonts w:ascii="Garamond" w:hAnsi="Garamond" w:cs="Arial"/>
          <w:i/>
        </w:rPr>
        <w:t>In U.S. Bail Reform, Justice by Algorithm Can Only Go So Far,</w:t>
      </w:r>
      <w:r>
        <w:rPr>
          <w:rFonts w:ascii="Garamond" w:hAnsi="Garamond" w:cs="Arial"/>
        </w:rPr>
        <w:t xml:space="preserve"> </w:t>
      </w:r>
      <w:hyperlink r:id="rId33" w:history="1">
        <w:r w:rsidRPr="00BA4510">
          <w:rPr>
            <w:rStyle w:val="Hyperlink"/>
            <w:rFonts w:ascii="Garamond" w:hAnsi="Garamond" w:cs="Arial"/>
            <w:smallCaps/>
          </w:rPr>
          <w:t>The Hill</w:t>
        </w:r>
      </w:hyperlink>
      <w:r>
        <w:rPr>
          <w:rFonts w:ascii="Garamond" w:hAnsi="Garamond" w:cs="Arial"/>
        </w:rPr>
        <w:t>, Feb. 2, 2018</w:t>
      </w:r>
      <w:r>
        <w:rPr>
          <w:rFonts w:ascii="Garamond" w:hAnsi="Garamond" w:cs="Arial"/>
          <w:i/>
        </w:rPr>
        <w:t xml:space="preserve"> </w:t>
      </w:r>
    </w:p>
    <w:p w14:paraId="20836C53" w14:textId="7BD22F20" w:rsidR="00473F5D" w:rsidRPr="007A1EF4" w:rsidRDefault="00473F5D" w:rsidP="007A1EF4">
      <w:pPr>
        <w:pStyle w:val="ListParagraph"/>
        <w:numPr>
          <w:ilvl w:val="0"/>
          <w:numId w:val="5"/>
        </w:numPr>
        <w:rPr>
          <w:rFonts w:ascii="Garamond" w:hAnsi="Garamond" w:cs="Arial"/>
        </w:rPr>
      </w:pPr>
      <w:r w:rsidRPr="007A1EF4">
        <w:rPr>
          <w:rFonts w:ascii="Garamond" w:hAnsi="Garamond" w:cs="Arial"/>
          <w:i/>
        </w:rPr>
        <w:t>Risk Assessment: The Devil’s in the Details</w:t>
      </w:r>
      <w:r w:rsidR="00A37226">
        <w:rPr>
          <w:rFonts w:ascii="Garamond" w:hAnsi="Garamond" w:cs="Arial"/>
        </w:rPr>
        <w:t xml:space="preserve">, </w:t>
      </w:r>
      <w:hyperlink r:id="rId34" w:history="1">
        <w:r w:rsidRPr="00BA4510">
          <w:rPr>
            <w:rStyle w:val="Hyperlink"/>
            <w:rFonts w:ascii="Garamond" w:hAnsi="Garamond" w:cs="Arial"/>
            <w:smallCaps/>
          </w:rPr>
          <w:t>The Crime Report</w:t>
        </w:r>
      </w:hyperlink>
      <w:r w:rsidR="0097258F">
        <w:rPr>
          <w:rFonts w:ascii="Garamond" w:hAnsi="Garamond" w:cs="Arial"/>
        </w:rPr>
        <w:t>, Aug. 31, 2017</w:t>
      </w:r>
      <w:r w:rsidRPr="007A1EF4">
        <w:rPr>
          <w:rFonts w:ascii="Garamond" w:hAnsi="Garamond" w:cs="Arial"/>
        </w:rPr>
        <w:t xml:space="preserve"> </w:t>
      </w:r>
    </w:p>
    <w:p w14:paraId="558EA3EF" w14:textId="46B00FFE" w:rsidR="007A1EF4" w:rsidRDefault="007A1EF4" w:rsidP="007A1EF4">
      <w:pPr>
        <w:pStyle w:val="ListParagraph"/>
        <w:numPr>
          <w:ilvl w:val="0"/>
          <w:numId w:val="5"/>
        </w:numPr>
        <w:rPr>
          <w:rFonts w:ascii="Garamond" w:hAnsi="Garamond" w:cs="Arial"/>
        </w:rPr>
      </w:pPr>
      <w:r w:rsidRPr="007A1EF4">
        <w:rPr>
          <w:rFonts w:ascii="Garamond" w:hAnsi="Garamond" w:cs="Arial"/>
          <w:i/>
        </w:rPr>
        <w:t>Bail System is Unjust and Undermines Public Safety</w:t>
      </w:r>
      <w:r w:rsidR="00A37226">
        <w:rPr>
          <w:rFonts w:ascii="Garamond" w:hAnsi="Garamond" w:cs="Arial"/>
        </w:rPr>
        <w:t xml:space="preserve">, </w:t>
      </w:r>
      <w:hyperlink r:id="rId35" w:history="1">
        <w:r w:rsidRPr="00C14227">
          <w:rPr>
            <w:rStyle w:val="Hyperlink"/>
            <w:rFonts w:ascii="Garamond" w:hAnsi="Garamond" w:cs="Arial"/>
            <w:smallCaps/>
          </w:rPr>
          <w:t>Houston Chronicle</w:t>
        </w:r>
      </w:hyperlink>
      <w:r w:rsidR="0097258F">
        <w:rPr>
          <w:rFonts w:ascii="Garamond" w:hAnsi="Garamond" w:cs="Arial"/>
        </w:rPr>
        <w:t>, Aug. 18, 2016</w:t>
      </w:r>
      <w:r>
        <w:rPr>
          <w:rFonts w:ascii="Garamond" w:hAnsi="Garamond" w:cs="Arial"/>
        </w:rPr>
        <w:t xml:space="preserve"> (with Paul Heaton and Sandra Mayson</w:t>
      </w:r>
      <w:r w:rsidR="0097258F">
        <w:rPr>
          <w:rFonts w:ascii="Garamond" w:hAnsi="Garamond" w:cs="Arial"/>
        </w:rPr>
        <w:t>)</w:t>
      </w:r>
    </w:p>
    <w:p w14:paraId="31908B23" w14:textId="3AE3F5F6" w:rsidR="00473F5D" w:rsidRDefault="007A1EF4" w:rsidP="007A1EF4">
      <w:pPr>
        <w:pStyle w:val="ListParagraph"/>
        <w:numPr>
          <w:ilvl w:val="0"/>
          <w:numId w:val="5"/>
        </w:numPr>
        <w:rPr>
          <w:rFonts w:ascii="Garamond" w:hAnsi="Garamond" w:cs="Arial"/>
        </w:rPr>
      </w:pPr>
      <w:r>
        <w:rPr>
          <w:rFonts w:ascii="Garamond" w:hAnsi="Garamond" w:cs="Arial"/>
          <w:i/>
        </w:rPr>
        <w:t>Reform Systems for Pretrial Incarceration in Philly</w:t>
      </w:r>
      <w:r w:rsidR="00A37226">
        <w:rPr>
          <w:rFonts w:ascii="Garamond" w:hAnsi="Garamond" w:cs="Arial"/>
        </w:rPr>
        <w:t xml:space="preserve">, </w:t>
      </w:r>
      <w:hyperlink r:id="rId36" w:history="1">
        <w:r w:rsidR="0097258F" w:rsidRPr="009414C0">
          <w:rPr>
            <w:rStyle w:val="Hyperlink"/>
            <w:rFonts w:ascii="Garamond" w:hAnsi="Garamond" w:cs="Arial"/>
            <w:smallCaps/>
          </w:rPr>
          <w:t>Philadelphia Inquirer</w:t>
        </w:r>
      </w:hyperlink>
      <w:r w:rsidR="0097258F">
        <w:rPr>
          <w:rFonts w:ascii="Garamond" w:hAnsi="Garamond" w:cs="Arial"/>
        </w:rPr>
        <w:t>, Sept. 9, 2016</w:t>
      </w:r>
    </w:p>
    <w:p w14:paraId="76543460" w14:textId="77777777" w:rsidR="00A37226" w:rsidRDefault="00A37226" w:rsidP="00A37226">
      <w:pPr>
        <w:ind w:firstLine="648"/>
        <w:rPr>
          <w:rFonts w:ascii="Garamond" w:hAnsi="Garamond" w:cs="Arial"/>
        </w:rPr>
      </w:pPr>
    </w:p>
    <w:p w14:paraId="7AA75CAE" w14:textId="77777777" w:rsidR="00F03930" w:rsidRDefault="00F03930" w:rsidP="00A37226">
      <w:pPr>
        <w:ind w:left="288"/>
        <w:rPr>
          <w:rFonts w:ascii="Garamond" w:hAnsi="Garamond" w:cs="Arial"/>
          <w:b/>
        </w:rPr>
      </w:pPr>
      <w:r>
        <w:rPr>
          <w:rFonts w:ascii="Garamond" w:hAnsi="Garamond" w:cs="Arial"/>
          <w:b/>
        </w:rPr>
        <w:t xml:space="preserve">Articles Focusing on My Research </w:t>
      </w:r>
    </w:p>
    <w:p w14:paraId="42B676CF" w14:textId="35BEEEA8" w:rsidR="00F03930" w:rsidRDefault="00F03930" w:rsidP="00F03930">
      <w:pPr>
        <w:pStyle w:val="ListParagraph"/>
        <w:numPr>
          <w:ilvl w:val="0"/>
          <w:numId w:val="10"/>
        </w:numPr>
        <w:ind w:left="1008"/>
        <w:rPr>
          <w:rFonts w:ascii="Garamond" w:hAnsi="Garamond" w:cs="Arial"/>
          <w:bCs/>
        </w:rPr>
      </w:pPr>
      <w:r w:rsidRPr="00F03930">
        <w:rPr>
          <w:rFonts w:ascii="Garamond" w:hAnsi="Garamond" w:cs="Arial"/>
          <w:bCs/>
          <w:i/>
        </w:rPr>
        <w:t>Algorithms were supposed to make Virginia judges fairer. What actually happened was far more complicated</w:t>
      </w:r>
      <w:r>
        <w:rPr>
          <w:rFonts w:ascii="Garamond" w:hAnsi="Garamond" w:cs="Arial"/>
          <w:bCs/>
          <w:i/>
        </w:rPr>
        <w:t>.,</w:t>
      </w:r>
      <w:r>
        <w:rPr>
          <w:rFonts w:ascii="Garamond" w:hAnsi="Garamond" w:cs="Arial"/>
          <w:bCs/>
        </w:rPr>
        <w:t xml:space="preserve"> </w:t>
      </w:r>
      <w:hyperlink r:id="rId37" w:history="1">
        <w:r w:rsidRPr="00F03930">
          <w:rPr>
            <w:rStyle w:val="Hyperlink"/>
            <w:rFonts w:ascii="Garamond" w:hAnsi="Garamond" w:cs="Arial"/>
            <w:bCs/>
            <w:smallCaps/>
          </w:rPr>
          <w:t>The Washington Post</w:t>
        </w:r>
      </w:hyperlink>
      <w:r>
        <w:rPr>
          <w:rFonts w:ascii="Garamond" w:hAnsi="Garamond" w:cs="Arial"/>
          <w:bCs/>
        </w:rPr>
        <w:t>, Nov. 19, 2019</w:t>
      </w:r>
    </w:p>
    <w:p w14:paraId="78D684A9" w14:textId="38EB16E5" w:rsidR="00F03930" w:rsidRDefault="00F03930" w:rsidP="00F03930">
      <w:pPr>
        <w:pStyle w:val="ListParagraph"/>
        <w:numPr>
          <w:ilvl w:val="0"/>
          <w:numId w:val="10"/>
        </w:numPr>
        <w:ind w:left="1008"/>
        <w:rPr>
          <w:rFonts w:ascii="Garamond" w:hAnsi="Garamond" w:cs="Arial"/>
          <w:bCs/>
        </w:rPr>
      </w:pPr>
      <w:r w:rsidRPr="00F03930">
        <w:rPr>
          <w:rFonts w:ascii="Garamond" w:hAnsi="Garamond" w:cs="Arial"/>
          <w:bCs/>
          <w:i/>
          <w:iCs/>
        </w:rPr>
        <w:t xml:space="preserve">Algorithms should’ve made courts </w:t>
      </w:r>
      <w:proofErr w:type="gramStart"/>
      <w:r w:rsidRPr="00F03930">
        <w:rPr>
          <w:rFonts w:ascii="Garamond" w:hAnsi="Garamond" w:cs="Arial"/>
          <w:bCs/>
          <w:i/>
          <w:iCs/>
        </w:rPr>
        <w:t>more fair</w:t>
      </w:r>
      <w:proofErr w:type="gramEnd"/>
      <w:r w:rsidRPr="00F03930">
        <w:rPr>
          <w:rFonts w:ascii="Garamond" w:hAnsi="Garamond" w:cs="Arial"/>
          <w:bCs/>
          <w:i/>
          <w:iCs/>
        </w:rPr>
        <w:t>. What went wrong?</w:t>
      </w:r>
      <w:r>
        <w:rPr>
          <w:rFonts w:ascii="Garamond" w:hAnsi="Garamond" w:cs="Arial"/>
          <w:bCs/>
        </w:rPr>
        <w:t xml:space="preserve"> </w:t>
      </w:r>
      <w:hyperlink r:id="rId38" w:history="1">
        <w:r w:rsidRPr="00F03930">
          <w:rPr>
            <w:rStyle w:val="Hyperlink"/>
            <w:rFonts w:ascii="Garamond" w:hAnsi="Garamond" w:cs="Arial"/>
            <w:bCs/>
            <w:smallCaps/>
          </w:rPr>
          <w:t>Wired Magazine</w:t>
        </w:r>
      </w:hyperlink>
      <w:r>
        <w:rPr>
          <w:rFonts w:ascii="Garamond" w:hAnsi="Garamond" w:cs="Arial"/>
          <w:bCs/>
        </w:rPr>
        <w:t xml:space="preserve">, Sept. 05, 2019 </w:t>
      </w:r>
    </w:p>
    <w:p w14:paraId="2DDA1567" w14:textId="17068F64" w:rsidR="00F03930" w:rsidRDefault="00BD7421" w:rsidP="00F03930">
      <w:pPr>
        <w:pStyle w:val="ListParagraph"/>
        <w:numPr>
          <w:ilvl w:val="0"/>
          <w:numId w:val="10"/>
        </w:numPr>
        <w:ind w:left="1008"/>
        <w:rPr>
          <w:rFonts w:ascii="Garamond" w:hAnsi="Garamond" w:cs="Arial"/>
          <w:bCs/>
        </w:rPr>
      </w:pPr>
      <w:r>
        <w:rPr>
          <w:rFonts w:ascii="Garamond" w:hAnsi="Garamond" w:cs="Arial"/>
          <w:bCs/>
          <w:i/>
        </w:rPr>
        <w:t>In Philly, your race predicts whether you’ll be locked up or go free before trial, study says,</w:t>
      </w:r>
      <w:r>
        <w:rPr>
          <w:rFonts w:ascii="Garamond" w:hAnsi="Garamond" w:cs="Arial"/>
          <w:bCs/>
        </w:rPr>
        <w:t xml:space="preserve"> </w:t>
      </w:r>
      <w:hyperlink r:id="rId39" w:history="1">
        <w:r w:rsidRPr="00BD7421">
          <w:rPr>
            <w:rStyle w:val="Hyperlink"/>
            <w:rFonts w:ascii="Garamond" w:hAnsi="Garamond" w:cs="Arial"/>
            <w:bCs/>
            <w:smallCaps/>
          </w:rPr>
          <w:t>Philadelphia Inquirer</w:t>
        </w:r>
      </w:hyperlink>
      <w:r>
        <w:rPr>
          <w:rFonts w:ascii="Garamond" w:hAnsi="Garamond" w:cs="Arial"/>
          <w:bCs/>
        </w:rPr>
        <w:t>, Apr., 29, 2019</w:t>
      </w:r>
    </w:p>
    <w:p w14:paraId="51D41A79" w14:textId="003C6940" w:rsidR="00BD7421" w:rsidRDefault="00BD7421" w:rsidP="00F03930">
      <w:pPr>
        <w:pStyle w:val="ListParagraph"/>
        <w:numPr>
          <w:ilvl w:val="0"/>
          <w:numId w:val="10"/>
        </w:numPr>
        <w:ind w:left="1008"/>
        <w:rPr>
          <w:rFonts w:ascii="Garamond" w:hAnsi="Garamond" w:cs="Arial"/>
          <w:bCs/>
        </w:rPr>
      </w:pPr>
      <w:r w:rsidRPr="00BD7421">
        <w:rPr>
          <w:rFonts w:ascii="Garamond" w:hAnsi="Garamond" w:cs="Arial"/>
          <w:bCs/>
          <w:i/>
          <w:iCs/>
        </w:rPr>
        <w:t>Philly DA Larry Krasner stopped seeking bail for low-level crimes. Here’s what happened next</w:t>
      </w:r>
      <w:r>
        <w:rPr>
          <w:rFonts w:ascii="Garamond" w:hAnsi="Garamond" w:cs="Arial"/>
          <w:bCs/>
        </w:rPr>
        <w:t xml:space="preserve">. </w:t>
      </w:r>
      <w:hyperlink r:id="rId40" w:history="1">
        <w:r w:rsidRPr="00BD7421">
          <w:rPr>
            <w:rStyle w:val="Hyperlink"/>
            <w:rFonts w:ascii="Garamond" w:hAnsi="Garamond" w:cs="Arial"/>
            <w:bCs/>
            <w:smallCaps/>
          </w:rPr>
          <w:t>Philadelphia Inquirer,</w:t>
        </w:r>
      </w:hyperlink>
      <w:r>
        <w:rPr>
          <w:rFonts w:ascii="Garamond" w:hAnsi="Garamond" w:cs="Arial"/>
          <w:bCs/>
          <w:smallCaps/>
        </w:rPr>
        <w:t xml:space="preserve"> </w:t>
      </w:r>
      <w:r w:rsidRPr="00BD7421">
        <w:rPr>
          <w:rFonts w:ascii="Garamond" w:hAnsi="Garamond" w:cs="Arial"/>
          <w:bCs/>
        </w:rPr>
        <w:t>Feb. 19, 2019</w:t>
      </w:r>
    </w:p>
    <w:p w14:paraId="4E48373D" w14:textId="29B0A5D6" w:rsidR="00BD7421" w:rsidRPr="00F03930" w:rsidRDefault="00BD7421" w:rsidP="00F03930">
      <w:pPr>
        <w:pStyle w:val="ListParagraph"/>
        <w:numPr>
          <w:ilvl w:val="0"/>
          <w:numId w:val="10"/>
        </w:numPr>
        <w:ind w:left="1008"/>
        <w:rPr>
          <w:rFonts w:ascii="Garamond" w:hAnsi="Garamond" w:cs="Arial"/>
          <w:bCs/>
        </w:rPr>
      </w:pPr>
      <w:r w:rsidRPr="00BD7421">
        <w:rPr>
          <w:rFonts w:ascii="Garamond" w:hAnsi="Garamond" w:cs="Arial"/>
          <w:bCs/>
          <w:i/>
          <w:iCs/>
        </w:rPr>
        <w:t>Why poor low-level offenders often plead to worse crimes</w:t>
      </w:r>
      <w:r>
        <w:rPr>
          <w:rFonts w:ascii="Garamond" w:hAnsi="Garamond" w:cs="Arial"/>
          <w:bCs/>
        </w:rPr>
        <w:t xml:space="preserve">, </w:t>
      </w:r>
      <w:hyperlink r:id="rId41" w:history="1">
        <w:r w:rsidRPr="00BD7421">
          <w:rPr>
            <w:rStyle w:val="Hyperlink"/>
            <w:rFonts w:ascii="Garamond" w:hAnsi="Garamond" w:cs="Arial"/>
            <w:bCs/>
            <w:smallCaps/>
          </w:rPr>
          <w:t>Atlantic Magazine</w:t>
        </w:r>
      </w:hyperlink>
      <w:r>
        <w:rPr>
          <w:rFonts w:ascii="Garamond" w:hAnsi="Garamond" w:cs="Arial"/>
          <w:bCs/>
        </w:rPr>
        <w:t>, July 24, 2016</w:t>
      </w:r>
    </w:p>
    <w:p w14:paraId="1FA98C8D" w14:textId="77777777" w:rsidR="00F03930" w:rsidRDefault="00F03930" w:rsidP="00A37226">
      <w:pPr>
        <w:ind w:left="288"/>
        <w:rPr>
          <w:rFonts w:ascii="Garamond" w:hAnsi="Garamond" w:cs="Arial"/>
          <w:b/>
        </w:rPr>
      </w:pPr>
    </w:p>
    <w:p w14:paraId="60361E77" w14:textId="6CF8CBA6" w:rsidR="00A37226" w:rsidRPr="00523D19" w:rsidRDefault="00A37226" w:rsidP="00A37226">
      <w:pPr>
        <w:ind w:left="288"/>
        <w:rPr>
          <w:rFonts w:ascii="Garamond" w:hAnsi="Garamond" w:cs="Arial"/>
          <w:b/>
        </w:rPr>
      </w:pPr>
      <w:r w:rsidRPr="00523D19">
        <w:rPr>
          <w:rFonts w:ascii="Garamond" w:hAnsi="Garamond" w:cs="Arial"/>
          <w:b/>
        </w:rPr>
        <w:t>Media</w:t>
      </w:r>
      <w:r w:rsidR="00BA4510">
        <w:rPr>
          <w:rFonts w:ascii="Garamond" w:hAnsi="Garamond" w:cs="Arial"/>
          <w:b/>
        </w:rPr>
        <w:t xml:space="preserve"> Mentions (warning – citations sometimes</w:t>
      </w:r>
      <w:r w:rsidR="00C14227">
        <w:rPr>
          <w:rFonts w:ascii="Garamond" w:hAnsi="Garamond" w:cs="Arial"/>
          <w:b/>
        </w:rPr>
        <w:t xml:space="preserve"> in</w:t>
      </w:r>
      <w:r w:rsidR="00BA4510">
        <w:rPr>
          <w:rFonts w:ascii="Garamond" w:hAnsi="Garamond" w:cs="Arial"/>
          <w:b/>
        </w:rPr>
        <w:t>ac</w:t>
      </w:r>
      <w:r w:rsidR="00C14227">
        <w:rPr>
          <w:rFonts w:ascii="Garamond" w:hAnsi="Garamond" w:cs="Arial"/>
          <w:b/>
        </w:rPr>
        <w:t>c</w:t>
      </w:r>
      <w:r w:rsidR="00BA4510">
        <w:rPr>
          <w:rFonts w:ascii="Garamond" w:hAnsi="Garamond" w:cs="Arial"/>
          <w:b/>
        </w:rPr>
        <w:t>urate!)</w:t>
      </w:r>
      <w:r w:rsidRPr="00523D19">
        <w:rPr>
          <w:rFonts w:ascii="Garamond" w:hAnsi="Garamond" w:cs="Arial"/>
          <w:b/>
        </w:rPr>
        <w:t>:</w:t>
      </w:r>
    </w:p>
    <w:p w14:paraId="2D79881E" w14:textId="67D3D69C" w:rsidR="00B34007" w:rsidRPr="00B34007" w:rsidRDefault="00B34007" w:rsidP="00A37226">
      <w:pPr>
        <w:pStyle w:val="ListParagraph"/>
        <w:numPr>
          <w:ilvl w:val="0"/>
          <w:numId w:val="6"/>
        </w:numPr>
        <w:rPr>
          <w:rFonts w:ascii="Garamond" w:hAnsi="Garamond" w:cs="Arial"/>
        </w:rPr>
      </w:pPr>
      <w:r>
        <w:rPr>
          <w:rFonts w:ascii="Garamond" w:hAnsi="Garamond" w:cs="Arial"/>
          <w:i/>
        </w:rPr>
        <w:t xml:space="preserve">Misdemeanors by the Numbers: </w:t>
      </w:r>
      <w:hyperlink r:id="rId42" w:history="1">
        <w:r w:rsidRPr="00B34007">
          <w:rPr>
            <w:rStyle w:val="Hyperlink"/>
            <w:rFonts w:ascii="Garamond" w:hAnsi="Garamond" w:cs="Arial"/>
          </w:rPr>
          <w:t>Philadelphia Inquirer</w:t>
        </w:r>
      </w:hyperlink>
    </w:p>
    <w:p w14:paraId="6713AE3F" w14:textId="0E83E7EC" w:rsidR="00D357B1" w:rsidRPr="00D357B1" w:rsidRDefault="00BD2027" w:rsidP="00A37226">
      <w:pPr>
        <w:pStyle w:val="ListParagraph"/>
        <w:numPr>
          <w:ilvl w:val="0"/>
          <w:numId w:val="6"/>
        </w:numPr>
        <w:rPr>
          <w:rFonts w:ascii="Garamond" w:hAnsi="Garamond" w:cs="Arial"/>
        </w:rPr>
      </w:pPr>
      <w:r>
        <w:rPr>
          <w:rFonts w:ascii="Garamond" w:hAnsi="Garamond" w:cs="Arial"/>
          <w:i/>
        </w:rPr>
        <w:lastRenderedPageBreak/>
        <w:t>Bail, Jail, and Pretrial Misconduct: The Influence of Prosecutors:</w:t>
      </w:r>
      <w:r w:rsidR="00D357B1">
        <w:rPr>
          <w:rFonts w:ascii="Garamond" w:hAnsi="Garamond" w:cs="Arial"/>
          <w:i/>
        </w:rPr>
        <w:t xml:space="preserve">: </w:t>
      </w:r>
      <w:hyperlink r:id="rId43" w:history="1">
        <w:r w:rsidR="003A6BD2" w:rsidRPr="003A6BD2">
          <w:rPr>
            <w:rStyle w:val="Hyperlink"/>
            <w:rFonts w:ascii="Garamond" w:hAnsi="Garamond" w:cs="Arial"/>
          </w:rPr>
          <w:t>Time Magazine</w:t>
        </w:r>
      </w:hyperlink>
      <w:r w:rsidR="003A6BD2">
        <w:rPr>
          <w:rFonts w:ascii="Garamond" w:hAnsi="Garamond" w:cs="Arial"/>
        </w:rPr>
        <w:t xml:space="preserve"> (written by John Legend!), </w:t>
      </w:r>
      <w:hyperlink r:id="rId44" w:history="1">
        <w:r w:rsidR="00D357B1" w:rsidRPr="00C72DC8">
          <w:rPr>
            <w:rStyle w:val="Hyperlink"/>
            <w:rFonts w:ascii="Garamond" w:hAnsi="Garamond" w:cs="Arial"/>
          </w:rPr>
          <w:t>Reason</w:t>
        </w:r>
      </w:hyperlink>
      <w:r w:rsidR="00D357B1" w:rsidRPr="00C72DC8">
        <w:rPr>
          <w:rFonts w:ascii="Garamond" w:hAnsi="Garamond" w:cs="Arial"/>
        </w:rPr>
        <w:t xml:space="preserve">, </w:t>
      </w:r>
      <w:hyperlink r:id="rId45" w:history="1">
        <w:r w:rsidR="00D357B1" w:rsidRPr="00C72DC8">
          <w:rPr>
            <w:rStyle w:val="Hyperlink"/>
            <w:rFonts w:ascii="Garamond" w:hAnsi="Garamond" w:cs="Arial"/>
          </w:rPr>
          <w:t>Philadelphia Tribune</w:t>
        </w:r>
      </w:hyperlink>
      <w:r w:rsidR="00D357B1" w:rsidRPr="00C72DC8">
        <w:rPr>
          <w:rFonts w:ascii="Garamond" w:hAnsi="Garamond" w:cs="Arial"/>
        </w:rPr>
        <w:t xml:space="preserve">, </w:t>
      </w:r>
      <w:hyperlink r:id="rId46" w:history="1">
        <w:r w:rsidR="00C72DC8" w:rsidRPr="00C72DC8">
          <w:rPr>
            <w:rStyle w:val="Hyperlink"/>
            <w:rFonts w:ascii="Garamond" w:hAnsi="Garamond" w:cs="Arial"/>
          </w:rPr>
          <w:t>Philadelphia Inquirer</w:t>
        </w:r>
      </w:hyperlink>
      <w:r w:rsidR="00C72DC8">
        <w:rPr>
          <w:rFonts w:ascii="Garamond" w:hAnsi="Garamond" w:cs="Arial"/>
        </w:rPr>
        <w:t xml:space="preserve">, </w:t>
      </w:r>
      <w:hyperlink r:id="rId47" w:history="1">
        <w:r w:rsidR="00C72DC8" w:rsidRPr="00C72DC8">
          <w:rPr>
            <w:rStyle w:val="Hyperlink"/>
            <w:rFonts w:ascii="Garamond" w:hAnsi="Garamond" w:cs="Arial"/>
          </w:rPr>
          <w:t>The Hill</w:t>
        </w:r>
      </w:hyperlink>
      <w:r w:rsidR="00B34007">
        <w:rPr>
          <w:rStyle w:val="Hyperlink"/>
          <w:rFonts w:ascii="Garamond" w:hAnsi="Garamond" w:cs="Arial"/>
        </w:rPr>
        <w:t xml:space="preserve">, </w:t>
      </w:r>
      <w:hyperlink r:id="rId48" w:history="1">
        <w:r w:rsidR="00B34007" w:rsidRPr="00B34007">
          <w:rPr>
            <w:rStyle w:val="Hyperlink"/>
            <w:rFonts w:ascii="Garamond" w:hAnsi="Garamond" w:cs="Arial"/>
          </w:rPr>
          <w:t>Philadelphia Inquirer</w:t>
        </w:r>
      </w:hyperlink>
    </w:p>
    <w:p w14:paraId="5654AE79" w14:textId="1B6AB0F7" w:rsidR="00A05B26" w:rsidRDefault="00A05B26" w:rsidP="00A37226">
      <w:pPr>
        <w:pStyle w:val="ListParagraph"/>
        <w:numPr>
          <w:ilvl w:val="0"/>
          <w:numId w:val="6"/>
        </w:numPr>
        <w:rPr>
          <w:rFonts w:ascii="Garamond" w:hAnsi="Garamond" w:cs="Arial"/>
        </w:rPr>
      </w:pPr>
      <w:r>
        <w:rPr>
          <w:rFonts w:ascii="Garamond" w:hAnsi="Garamond" w:cs="Arial"/>
          <w:i/>
        </w:rPr>
        <w:t>Algorithmic Risk Assessments and the Double-Edged Sword of Youth</w:t>
      </w:r>
      <w:hyperlink r:id="rId49" w:history="1">
        <w:r w:rsidRPr="00B62C1E">
          <w:rPr>
            <w:rStyle w:val="Hyperlink"/>
            <w:rFonts w:ascii="Garamond" w:hAnsi="Garamond" w:cs="Arial"/>
            <w:i/>
          </w:rPr>
          <w:t xml:space="preserve">: </w:t>
        </w:r>
        <w:r w:rsidRPr="00B62C1E">
          <w:rPr>
            <w:rStyle w:val="Hyperlink"/>
            <w:rFonts w:ascii="Garamond" w:hAnsi="Garamond" w:cs="Arial"/>
          </w:rPr>
          <w:t>Prison Policy Initiative</w:t>
        </w:r>
      </w:hyperlink>
      <w:r>
        <w:rPr>
          <w:rFonts w:ascii="Garamond" w:hAnsi="Garamond" w:cs="Arial"/>
        </w:rPr>
        <w:t xml:space="preserve">, </w:t>
      </w:r>
      <w:hyperlink r:id="rId50" w:history="1">
        <w:proofErr w:type="spellStart"/>
        <w:r w:rsidRPr="00BF06D5">
          <w:rPr>
            <w:rStyle w:val="Hyperlink"/>
            <w:rFonts w:ascii="Garamond" w:hAnsi="Garamond" w:cs="Arial"/>
          </w:rPr>
          <w:t>Undark</w:t>
        </w:r>
        <w:proofErr w:type="spellEnd"/>
      </w:hyperlink>
    </w:p>
    <w:p w14:paraId="67AC98DA" w14:textId="4428EBEB" w:rsidR="00A37226" w:rsidRDefault="00A37226" w:rsidP="00A37226">
      <w:pPr>
        <w:pStyle w:val="ListParagraph"/>
        <w:numPr>
          <w:ilvl w:val="0"/>
          <w:numId w:val="6"/>
        </w:numPr>
        <w:rPr>
          <w:rFonts w:ascii="Garamond" w:hAnsi="Garamond" w:cs="Arial"/>
        </w:rPr>
      </w:pPr>
      <w:r w:rsidRPr="00A37226">
        <w:rPr>
          <w:rFonts w:ascii="Garamond" w:hAnsi="Garamond" w:cs="Arial"/>
          <w:i/>
        </w:rPr>
        <w:t>Assessing Risk Assessment in Action</w:t>
      </w:r>
      <w:r>
        <w:rPr>
          <w:rFonts w:ascii="Garamond" w:hAnsi="Garamond" w:cs="Arial"/>
        </w:rPr>
        <w:t>:</w:t>
      </w:r>
      <w:r w:rsidR="0021296C">
        <w:rPr>
          <w:rFonts w:ascii="Garamond" w:hAnsi="Garamond" w:cs="Arial"/>
        </w:rPr>
        <w:t xml:space="preserve"> </w:t>
      </w:r>
      <w:hyperlink r:id="rId51" w:history="1">
        <w:r w:rsidR="0021296C" w:rsidRPr="0021296C">
          <w:rPr>
            <w:rStyle w:val="Hyperlink"/>
            <w:rFonts w:ascii="Garamond" w:hAnsi="Garamond" w:cs="Arial"/>
          </w:rPr>
          <w:t>Wired</w:t>
        </w:r>
      </w:hyperlink>
      <w:r w:rsidR="0021296C">
        <w:rPr>
          <w:rFonts w:ascii="Garamond" w:hAnsi="Garamond" w:cs="Arial"/>
        </w:rPr>
        <w:t xml:space="preserve"> (09/05/19)</w:t>
      </w:r>
      <w:r>
        <w:rPr>
          <w:rFonts w:ascii="Garamond" w:hAnsi="Garamond" w:cs="Arial"/>
        </w:rPr>
        <w:t xml:space="preserve"> </w:t>
      </w:r>
      <w:hyperlink r:id="rId52" w:history="1">
        <w:r w:rsidRPr="00B62C1E">
          <w:rPr>
            <w:rStyle w:val="Hyperlink"/>
            <w:rFonts w:ascii="Garamond" w:hAnsi="Garamond" w:cs="Arial"/>
          </w:rPr>
          <w:t>Newsweek</w:t>
        </w:r>
      </w:hyperlink>
      <w:r>
        <w:rPr>
          <w:rFonts w:ascii="Garamond" w:hAnsi="Garamond" w:cs="Arial"/>
        </w:rPr>
        <w:t xml:space="preserve">, </w:t>
      </w:r>
      <w:hyperlink r:id="rId53" w:history="1">
        <w:r w:rsidRPr="00841D5B">
          <w:rPr>
            <w:rStyle w:val="Hyperlink"/>
            <w:rFonts w:ascii="Garamond" w:hAnsi="Garamond" w:cs="Arial"/>
          </w:rPr>
          <w:t>Science Magazine</w:t>
        </w:r>
      </w:hyperlink>
      <w:r>
        <w:rPr>
          <w:rFonts w:ascii="Garamond" w:hAnsi="Garamond" w:cs="Arial"/>
        </w:rPr>
        <w:t xml:space="preserve">, </w:t>
      </w:r>
      <w:hyperlink r:id="rId54" w:history="1">
        <w:r w:rsidR="00361E67" w:rsidRPr="00A92EB0">
          <w:rPr>
            <w:rStyle w:val="Hyperlink"/>
            <w:rFonts w:ascii="Garamond" w:hAnsi="Garamond" w:cs="Arial"/>
          </w:rPr>
          <w:t>The Guardian</w:t>
        </w:r>
      </w:hyperlink>
      <w:r w:rsidR="00361E67">
        <w:rPr>
          <w:rFonts w:ascii="Garamond" w:hAnsi="Garamond" w:cs="Arial"/>
        </w:rPr>
        <w:t xml:space="preserve">, </w:t>
      </w:r>
      <w:hyperlink r:id="rId55" w:history="1">
        <w:r w:rsidR="006C5191" w:rsidRPr="006C5191">
          <w:rPr>
            <w:rStyle w:val="Hyperlink"/>
            <w:rFonts w:ascii="Garamond" w:hAnsi="Garamond" w:cs="Arial"/>
          </w:rPr>
          <w:t>US News &amp; World Report</w:t>
        </w:r>
      </w:hyperlink>
      <w:r w:rsidR="006C5191">
        <w:rPr>
          <w:rFonts w:ascii="Garamond" w:hAnsi="Garamond" w:cs="Arial"/>
        </w:rPr>
        <w:t xml:space="preserve">, </w:t>
      </w:r>
      <w:hyperlink r:id="rId56" w:history="1">
        <w:r w:rsidR="00D74BB4" w:rsidRPr="00D74BB4">
          <w:rPr>
            <w:rStyle w:val="Hyperlink"/>
            <w:rFonts w:ascii="Garamond" w:hAnsi="Garamond" w:cs="Arial"/>
          </w:rPr>
          <w:t>The Daily Signal</w:t>
        </w:r>
      </w:hyperlink>
      <w:r w:rsidR="00D74BB4">
        <w:rPr>
          <w:rFonts w:ascii="Garamond" w:hAnsi="Garamond" w:cs="Arial"/>
        </w:rPr>
        <w:t xml:space="preserve">, </w:t>
      </w:r>
      <w:hyperlink r:id="rId57" w:history="1">
        <w:r w:rsidR="00361E67" w:rsidRPr="00853D06">
          <w:rPr>
            <w:rStyle w:val="Hyperlink"/>
            <w:rFonts w:ascii="Garamond" w:hAnsi="Garamond" w:cs="Arial"/>
          </w:rPr>
          <w:t>Wired</w:t>
        </w:r>
      </w:hyperlink>
      <w:r w:rsidR="00361E67">
        <w:rPr>
          <w:rFonts w:ascii="Garamond" w:hAnsi="Garamond" w:cs="Arial"/>
        </w:rPr>
        <w:t xml:space="preserve">, </w:t>
      </w:r>
      <w:hyperlink r:id="rId58" w:history="1">
        <w:r w:rsidR="00361E67" w:rsidRPr="00460EC0">
          <w:rPr>
            <w:rStyle w:val="Hyperlink"/>
            <w:rFonts w:ascii="Garamond" w:hAnsi="Garamond" w:cs="Arial"/>
          </w:rPr>
          <w:t>The Atlantic</w:t>
        </w:r>
      </w:hyperlink>
      <w:r w:rsidR="00853D06">
        <w:rPr>
          <w:rFonts w:ascii="Garamond" w:hAnsi="Garamond" w:cs="Arial"/>
        </w:rPr>
        <w:t>,</w:t>
      </w:r>
      <w:hyperlink r:id="rId59" w:history="1">
        <w:r w:rsidR="00361E67" w:rsidRPr="00C70379">
          <w:rPr>
            <w:rStyle w:val="Hyperlink"/>
            <w:rFonts w:ascii="Garamond" w:hAnsi="Garamond" w:cs="Arial"/>
          </w:rPr>
          <w:t xml:space="preserve"> </w:t>
        </w:r>
        <w:proofErr w:type="spellStart"/>
        <w:r w:rsidR="00FF7A6A" w:rsidRPr="00C70379">
          <w:rPr>
            <w:rStyle w:val="Hyperlink"/>
            <w:rFonts w:ascii="Garamond" w:hAnsi="Garamond" w:cs="Arial"/>
          </w:rPr>
          <w:t>Undark</w:t>
        </w:r>
        <w:proofErr w:type="spellEnd"/>
      </w:hyperlink>
      <w:r w:rsidR="00C70379">
        <w:rPr>
          <w:rFonts w:ascii="Garamond" w:hAnsi="Garamond" w:cs="Arial"/>
        </w:rPr>
        <w:t xml:space="preserve"> (3/20/18)</w:t>
      </w:r>
      <w:r w:rsidR="00FF7A6A">
        <w:rPr>
          <w:rFonts w:ascii="Garamond" w:hAnsi="Garamond" w:cs="Arial"/>
        </w:rPr>
        <w:t>,</w:t>
      </w:r>
      <w:r w:rsidR="00BF06D5">
        <w:rPr>
          <w:rFonts w:ascii="Garamond" w:hAnsi="Garamond" w:cs="Arial"/>
        </w:rPr>
        <w:t xml:space="preserve"> </w:t>
      </w:r>
      <w:hyperlink r:id="rId60" w:history="1">
        <w:proofErr w:type="spellStart"/>
        <w:r w:rsidR="00BF06D5" w:rsidRPr="00BF06D5">
          <w:rPr>
            <w:rStyle w:val="Hyperlink"/>
            <w:rFonts w:ascii="Garamond" w:hAnsi="Garamond" w:cs="Arial"/>
          </w:rPr>
          <w:t>Undark</w:t>
        </w:r>
        <w:proofErr w:type="spellEnd"/>
      </w:hyperlink>
      <w:r w:rsidR="00BF06D5">
        <w:rPr>
          <w:rFonts w:ascii="Garamond" w:hAnsi="Garamond" w:cs="Arial"/>
        </w:rPr>
        <w:t xml:space="preserve"> (9/26/18),</w:t>
      </w:r>
      <w:r w:rsidR="00FF7A6A">
        <w:rPr>
          <w:rFonts w:ascii="Garamond" w:hAnsi="Garamond" w:cs="Arial"/>
        </w:rPr>
        <w:t xml:space="preserve"> </w:t>
      </w:r>
      <w:hyperlink r:id="rId61" w:history="1">
        <w:r w:rsidR="00A05B26" w:rsidRPr="00853D06">
          <w:rPr>
            <w:rStyle w:val="Hyperlink"/>
            <w:rFonts w:ascii="Garamond" w:hAnsi="Garamond" w:cs="Arial"/>
          </w:rPr>
          <w:t>Slate</w:t>
        </w:r>
      </w:hyperlink>
      <w:r w:rsidR="00A05B26">
        <w:rPr>
          <w:rFonts w:ascii="Garamond" w:hAnsi="Garamond" w:cs="Arial"/>
        </w:rPr>
        <w:t xml:space="preserve">, </w:t>
      </w:r>
      <w:hyperlink r:id="rId62" w:history="1">
        <w:r w:rsidR="00460EC0" w:rsidRPr="00460EC0">
          <w:rPr>
            <w:rStyle w:val="Hyperlink"/>
            <w:rFonts w:ascii="Garamond" w:hAnsi="Garamond" w:cs="Arial"/>
          </w:rPr>
          <w:t>USA Today</w:t>
        </w:r>
      </w:hyperlink>
      <w:r w:rsidR="00460EC0">
        <w:rPr>
          <w:rFonts w:ascii="Garamond" w:hAnsi="Garamond" w:cs="Arial"/>
        </w:rPr>
        <w:t xml:space="preserve">, </w:t>
      </w:r>
      <w:hyperlink r:id="rId63" w:history="1">
        <w:r w:rsidRPr="00841D5B">
          <w:rPr>
            <w:rStyle w:val="Hyperlink"/>
            <w:rFonts w:ascii="Garamond" w:hAnsi="Garamond" w:cs="Arial"/>
          </w:rPr>
          <w:t>The Verge</w:t>
        </w:r>
        <w:r w:rsidR="0067533F" w:rsidRPr="00841D5B">
          <w:rPr>
            <w:rStyle w:val="Hyperlink"/>
            <w:rFonts w:ascii="Garamond" w:hAnsi="Garamond" w:cs="Arial"/>
          </w:rPr>
          <w:t>,</w:t>
        </w:r>
      </w:hyperlink>
      <w:r w:rsidR="0067533F">
        <w:rPr>
          <w:rFonts w:ascii="Garamond" w:hAnsi="Garamond" w:cs="Arial"/>
        </w:rPr>
        <w:t xml:space="preserve"> </w:t>
      </w:r>
      <w:hyperlink r:id="rId64" w:history="1">
        <w:r w:rsidR="0067533F" w:rsidRPr="0067533F">
          <w:rPr>
            <w:rStyle w:val="Hyperlink"/>
            <w:rFonts w:ascii="Garamond" w:hAnsi="Garamond" w:cs="Arial"/>
          </w:rPr>
          <w:t>Pacific Standard</w:t>
        </w:r>
      </w:hyperlink>
      <w:r w:rsidR="00D357B1">
        <w:rPr>
          <w:rStyle w:val="Hyperlink"/>
          <w:rFonts w:ascii="Garamond" w:hAnsi="Garamond" w:cs="Arial"/>
        </w:rPr>
        <w:t xml:space="preserve">,  </w:t>
      </w:r>
      <w:hyperlink r:id="rId65" w:history="1">
        <w:r w:rsidR="00D357B1" w:rsidRPr="00D357B1">
          <w:rPr>
            <w:rStyle w:val="Hyperlink"/>
            <w:rFonts w:ascii="Garamond" w:hAnsi="Garamond" w:cs="Arial"/>
          </w:rPr>
          <w:t>US News and World Report</w:t>
        </w:r>
      </w:hyperlink>
      <w:r w:rsidR="00F32966">
        <w:rPr>
          <w:rStyle w:val="Hyperlink"/>
          <w:rFonts w:ascii="Garamond" w:hAnsi="Garamond" w:cs="Arial"/>
        </w:rPr>
        <w:t xml:space="preserve">, </w:t>
      </w:r>
      <w:hyperlink r:id="rId66" w:history="1">
        <w:r w:rsidR="00F32966" w:rsidRPr="00F32966">
          <w:rPr>
            <w:rStyle w:val="Hyperlink"/>
            <w:rFonts w:ascii="Garamond" w:hAnsi="Garamond" w:cs="Arial"/>
          </w:rPr>
          <w:t>Fast Company</w:t>
        </w:r>
      </w:hyperlink>
      <w:r w:rsidR="0021296C">
        <w:rPr>
          <w:rStyle w:val="Hyperlink"/>
          <w:rFonts w:ascii="Garamond" w:hAnsi="Garamond" w:cs="Arial"/>
        </w:rPr>
        <w:t>,</w:t>
      </w:r>
      <w:r w:rsidR="00BD2027">
        <w:rPr>
          <w:rStyle w:val="Hyperlink"/>
          <w:rFonts w:ascii="Garamond" w:hAnsi="Garamond" w:cs="Arial"/>
        </w:rPr>
        <w:t xml:space="preserve"> </w:t>
      </w:r>
      <w:hyperlink r:id="rId67" w:history="1">
        <w:r w:rsidR="00BD2027" w:rsidRPr="00BD2027">
          <w:rPr>
            <w:rStyle w:val="Hyperlink"/>
            <w:rFonts w:ascii="Garamond" w:hAnsi="Garamond" w:cs="Arial"/>
          </w:rPr>
          <w:t>Law.com</w:t>
        </w:r>
      </w:hyperlink>
      <w:r w:rsidR="00280D1F">
        <w:rPr>
          <w:rStyle w:val="Hyperlink"/>
          <w:rFonts w:ascii="Garamond" w:hAnsi="Garamond" w:cs="Arial"/>
        </w:rPr>
        <w:t xml:space="preserve">, </w:t>
      </w:r>
      <w:hyperlink r:id="rId68" w:history="1">
        <w:r w:rsidR="00280D1F" w:rsidRPr="00280D1F">
          <w:rPr>
            <w:rStyle w:val="Hyperlink"/>
            <w:rFonts w:ascii="Garamond" w:hAnsi="Garamond" w:cs="Arial"/>
          </w:rPr>
          <w:t>The Intercept</w:t>
        </w:r>
      </w:hyperlink>
    </w:p>
    <w:p w14:paraId="423436EB" w14:textId="683434AE" w:rsidR="005D7DF7" w:rsidRDefault="005D7DF7" w:rsidP="00A37226">
      <w:pPr>
        <w:pStyle w:val="ListParagraph"/>
        <w:numPr>
          <w:ilvl w:val="0"/>
          <w:numId w:val="6"/>
        </w:numPr>
        <w:rPr>
          <w:rFonts w:ascii="Garamond" w:hAnsi="Garamond" w:cs="Arial"/>
        </w:rPr>
      </w:pPr>
      <w:r>
        <w:rPr>
          <w:rFonts w:ascii="Garamond" w:hAnsi="Garamond" w:cs="Arial"/>
          <w:i/>
        </w:rPr>
        <w:t>Pretrial Detention and Bail</w:t>
      </w:r>
      <w:r w:rsidRPr="005D7DF7">
        <w:rPr>
          <w:rFonts w:ascii="Garamond" w:hAnsi="Garamond" w:cs="Arial"/>
        </w:rPr>
        <w:t>:</w:t>
      </w:r>
      <w:r>
        <w:rPr>
          <w:rFonts w:ascii="Garamond" w:hAnsi="Garamond" w:cs="Arial"/>
        </w:rPr>
        <w:t xml:space="preserve"> </w:t>
      </w:r>
      <w:hyperlink r:id="rId69" w:history="1">
        <w:proofErr w:type="spellStart"/>
        <w:r w:rsidRPr="005D7DF7">
          <w:rPr>
            <w:rStyle w:val="Hyperlink"/>
            <w:rFonts w:ascii="Garamond" w:hAnsi="Garamond" w:cs="Arial"/>
          </w:rPr>
          <w:t>Undark</w:t>
        </w:r>
        <w:proofErr w:type="spellEnd"/>
      </w:hyperlink>
    </w:p>
    <w:p w14:paraId="07E5C47B" w14:textId="147AF7DE" w:rsidR="00A37226" w:rsidRDefault="00A37226" w:rsidP="00A37226">
      <w:pPr>
        <w:pStyle w:val="ListParagraph"/>
        <w:numPr>
          <w:ilvl w:val="0"/>
          <w:numId w:val="6"/>
        </w:numPr>
        <w:rPr>
          <w:rFonts w:ascii="Garamond" w:hAnsi="Garamond" w:cs="Arial"/>
        </w:rPr>
      </w:pPr>
      <w:r w:rsidRPr="00742107">
        <w:rPr>
          <w:rFonts w:ascii="Garamond" w:hAnsi="Garamond" w:cs="Arial"/>
          <w:i/>
        </w:rPr>
        <w:t>Distortion of Justice: How the Inability to Pay Bail Affects Case Outcomes:</w:t>
      </w:r>
      <w:r>
        <w:rPr>
          <w:rFonts w:ascii="Garamond" w:hAnsi="Garamond" w:cs="Arial"/>
        </w:rPr>
        <w:t xml:space="preserve"> </w:t>
      </w:r>
      <w:hyperlink r:id="rId70" w:history="1">
        <w:r w:rsidRPr="00A80149">
          <w:rPr>
            <w:rStyle w:val="Hyperlink"/>
            <w:rFonts w:ascii="Garamond" w:hAnsi="Garamond" w:cs="Arial"/>
          </w:rPr>
          <w:t>The Atlantic</w:t>
        </w:r>
      </w:hyperlink>
      <w:r w:rsidR="00742107">
        <w:rPr>
          <w:rFonts w:ascii="Garamond" w:hAnsi="Garamond" w:cs="Arial"/>
        </w:rPr>
        <w:t>,</w:t>
      </w:r>
      <w:r w:rsidR="00742107" w:rsidRPr="00742107">
        <w:rPr>
          <w:rFonts w:ascii="Garamond" w:hAnsi="Garamond" w:cs="Arial"/>
        </w:rPr>
        <w:t xml:space="preserve"> </w:t>
      </w:r>
      <w:hyperlink r:id="rId71" w:history="1">
        <w:r w:rsidR="00742107" w:rsidRPr="00215913">
          <w:rPr>
            <w:rStyle w:val="Hyperlink"/>
            <w:rFonts w:ascii="Garamond" w:hAnsi="Garamond" w:cs="Arial"/>
          </w:rPr>
          <w:t>Philadelphia Inquirer</w:t>
        </w:r>
      </w:hyperlink>
      <w:r w:rsidR="00C72DC8">
        <w:rPr>
          <w:rStyle w:val="Hyperlink"/>
          <w:rFonts w:ascii="Garamond" w:hAnsi="Garamond" w:cs="Arial"/>
        </w:rPr>
        <w:t xml:space="preserve"> (8/5/2016)</w:t>
      </w:r>
      <w:r w:rsidR="00932896">
        <w:rPr>
          <w:rFonts w:ascii="Garamond" w:hAnsi="Garamond" w:cs="Arial"/>
        </w:rPr>
        <w:t xml:space="preserve">, </w:t>
      </w:r>
      <w:hyperlink r:id="rId72" w:history="1">
        <w:r w:rsidR="00932896" w:rsidRPr="00932896">
          <w:rPr>
            <w:rStyle w:val="Hyperlink"/>
            <w:rFonts w:ascii="Garamond" w:hAnsi="Garamond" w:cs="Arial"/>
          </w:rPr>
          <w:t>International Business Times</w:t>
        </w:r>
      </w:hyperlink>
      <w:r w:rsidR="009414C0">
        <w:rPr>
          <w:rFonts w:ascii="Garamond" w:hAnsi="Garamond" w:cs="Arial"/>
        </w:rPr>
        <w:t xml:space="preserve">, </w:t>
      </w:r>
      <w:hyperlink r:id="rId73" w:history="1">
        <w:r w:rsidR="009414C0" w:rsidRPr="009414C0">
          <w:rPr>
            <w:rStyle w:val="Hyperlink"/>
            <w:rFonts w:ascii="Garamond" w:hAnsi="Garamond" w:cs="Arial"/>
          </w:rPr>
          <w:t>Brookings Institution</w:t>
        </w:r>
      </w:hyperlink>
      <w:r w:rsidR="00C72DC8">
        <w:rPr>
          <w:rStyle w:val="Hyperlink"/>
          <w:rFonts w:ascii="Garamond" w:hAnsi="Garamond" w:cs="Arial"/>
        </w:rPr>
        <w:t xml:space="preserve">, </w:t>
      </w:r>
      <w:hyperlink r:id="rId74" w:history="1">
        <w:r w:rsidR="00C72DC8" w:rsidRPr="00C72DC8">
          <w:rPr>
            <w:rStyle w:val="Hyperlink"/>
            <w:rFonts w:ascii="Garamond" w:hAnsi="Garamond" w:cs="Arial"/>
          </w:rPr>
          <w:t>Philadelphia Inquirer (3/12/19)</w:t>
        </w:r>
      </w:hyperlink>
      <w:r w:rsidR="00F32966">
        <w:rPr>
          <w:rStyle w:val="Hyperlink"/>
          <w:rFonts w:ascii="Garamond" w:hAnsi="Garamond" w:cs="Arial"/>
        </w:rPr>
        <w:t xml:space="preserve">, </w:t>
      </w:r>
      <w:hyperlink r:id="rId75" w:history="1">
        <w:r w:rsidR="00F32966" w:rsidRPr="00F32966">
          <w:rPr>
            <w:rStyle w:val="Hyperlink"/>
            <w:rFonts w:ascii="Garamond" w:hAnsi="Garamond" w:cs="Arial"/>
          </w:rPr>
          <w:t>America Magazine</w:t>
        </w:r>
      </w:hyperlink>
    </w:p>
    <w:p w14:paraId="4F53122C" w14:textId="535145F6" w:rsidR="00742107" w:rsidRPr="00D357B1" w:rsidRDefault="00742107" w:rsidP="00A37226">
      <w:pPr>
        <w:pStyle w:val="ListParagraph"/>
        <w:numPr>
          <w:ilvl w:val="0"/>
          <w:numId w:val="6"/>
        </w:numPr>
        <w:rPr>
          <w:rStyle w:val="Hyperlink"/>
          <w:rFonts w:ascii="Garamond" w:hAnsi="Garamond" w:cs="Arial"/>
          <w:color w:val="auto"/>
          <w:u w:val="none"/>
        </w:rPr>
      </w:pPr>
      <w:r w:rsidRPr="00742107">
        <w:rPr>
          <w:rFonts w:ascii="Garamond" w:hAnsi="Garamond" w:cs="Arial"/>
          <w:i/>
        </w:rPr>
        <w:t>The Downstream Consequences of Misdemeanor Pretrial Detention:</w:t>
      </w:r>
      <w:r>
        <w:rPr>
          <w:rFonts w:ascii="Garamond" w:hAnsi="Garamond" w:cs="Arial"/>
        </w:rPr>
        <w:t xml:space="preserve"> </w:t>
      </w:r>
      <w:hyperlink r:id="rId76" w:history="1">
        <w:r w:rsidR="00753A44" w:rsidRPr="00753A44">
          <w:rPr>
            <w:rStyle w:val="Hyperlink"/>
            <w:rFonts w:ascii="Garamond" w:hAnsi="Garamond" w:cs="Arial"/>
          </w:rPr>
          <w:t>The Houston Press,</w:t>
        </w:r>
      </w:hyperlink>
      <w:r>
        <w:rPr>
          <w:rFonts w:ascii="Garamond" w:hAnsi="Garamond" w:cs="Arial"/>
        </w:rPr>
        <w:t xml:space="preserve"> </w:t>
      </w:r>
      <w:hyperlink r:id="rId77" w:history="1">
        <w:r w:rsidR="00276527" w:rsidRPr="00276527">
          <w:rPr>
            <w:rStyle w:val="Hyperlink"/>
            <w:rFonts w:ascii="Garamond" w:hAnsi="Garamond" w:cs="Arial"/>
          </w:rPr>
          <w:t>NY Times</w:t>
        </w:r>
      </w:hyperlink>
      <w:r w:rsidR="00276527">
        <w:rPr>
          <w:rFonts w:ascii="Garamond" w:hAnsi="Garamond" w:cs="Arial"/>
        </w:rPr>
        <w:t xml:space="preserve">, </w:t>
      </w:r>
      <w:hyperlink r:id="rId78" w:history="1">
        <w:r w:rsidR="00215913" w:rsidRPr="00215913">
          <w:rPr>
            <w:rStyle w:val="Hyperlink"/>
            <w:rFonts w:ascii="Garamond" w:hAnsi="Garamond" w:cs="Arial"/>
          </w:rPr>
          <w:t>Philadelphia Inquirer</w:t>
        </w:r>
      </w:hyperlink>
      <w:r w:rsidR="00215913">
        <w:rPr>
          <w:rFonts w:ascii="Garamond" w:hAnsi="Garamond" w:cs="Arial"/>
        </w:rPr>
        <w:t>,</w:t>
      </w:r>
      <w:r w:rsidR="00B46203">
        <w:rPr>
          <w:rFonts w:ascii="Garamond" w:hAnsi="Garamond" w:cs="Arial"/>
        </w:rPr>
        <w:t xml:space="preserve"> </w:t>
      </w:r>
      <w:hyperlink r:id="rId79" w:history="1">
        <w:r w:rsidR="00B46203" w:rsidRPr="009765A3">
          <w:rPr>
            <w:rStyle w:val="Hyperlink"/>
            <w:rFonts w:ascii="Garamond" w:hAnsi="Garamond" w:cs="Arial"/>
          </w:rPr>
          <w:t>Cleveland Plain Dealer</w:t>
        </w:r>
      </w:hyperlink>
      <w:r w:rsidR="00B46203">
        <w:rPr>
          <w:rFonts w:ascii="Garamond" w:hAnsi="Garamond" w:cs="Arial"/>
        </w:rPr>
        <w:t>,</w:t>
      </w:r>
      <w:r w:rsidR="00215913">
        <w:rPr>
          <w:rFonts w:ascii="Garamond" w:hAnsi="Garamond" w:cs="Arial"/>
        </w:rPr>
        <w:t xml:space="preserve"> </w:t>
      </w:r>
      <w:hyperlink r:id="rId80" w:history="1">
        <w:r w:rsidRPr="00A81DC4">
          <w:rPr>
            <w:rStyle w:val="Hyperlink"/>
            <w:rFonts w:ascii="Garamond" w:hAnsi="Garamond" w:cs="Arial"/>
          </w:rPr>
          <w:t>ABC News</w:t>
        </w:r>
      </w:hyperlink>
    </w:p>
    <w:p w14:paraId="6FF5E1E7" w14:textId="60D05AD8" w:rsidR="00D357B1" w:rsidRDefault="00D357B1" w:rsidP="00D357B1">
      <w:pPr>
        <w:rPr>
          <w:rFonts w:ascii="Garamond" w:hAnsi="Garamond" w:cs="Arial"/>
        </w:rPr>
      </w:pPr>
    </w:p>
    <w:p w14:paraId="2CCA8B47" w14:textId="63198A0B" w:rsidR="00D357B1" w:rsidRPr="00523D19" w:rsidRDefault="00D357B1" w:rsidP="00D357B1">
      <w:pPr>
        <w:ind w:left="288"/>
        <w:rPr>
          <w:rFonts w:ascii="Garamond" w:hAnsi="Garamond" w:cs="Arial"/>
          <w:b/>
        </w:rPr>
      </w:pPr>
      <w:r>
        <w:rPr>
          <w:rFonts w:ascii="Garamond" w:hAnsi="Garamond" w:cs="Arial"/>
          <w:b/>
        </w:rPr>
        <w:t>Podcasts:</w:t>
      </w:r>
    </w:p>
    <w:p w14:paraId="16AFE338" w14:textId="4028BBA2" w:rsidR="008F5DE6" w:rsidRPr="008F5DE6" w:rsidRDefault="00000000" w:rsidP="00D357B1">
      <w:pPr>
        <w:pStyle w:val="ListParagraph"/>
        <w:numPr>
          <w:ilvl w:val="0"/>
          <w:numId w:val="6"/>
        </w:numPr>
        <w:rPr>
          <w:rFonts w:ascii="Garamond" w:hAnsi="Garamond" w:cs="Arial"/>
        </w:rPr>
      </w:pPr>
      <w:hyperlink r:id="rId81" w:history="1">
        <w:r w:rsidR="008F5DE6" w:rsidRPr="008F5DE6">
          <w:rPr>
            <w:rStyle w:val="Hyperlink"/>
            <w:rFonts w:ascii="Garamond" w:hAnsi="Garamond"/>
          </w:rPr>
          <w:t>Common Law, The High Cost of Pretrial Detention</w:t>
        </w:r>
      </w:hyperlink>
    </w:p>
    <w:p w14:paraId="714DF2AA" w14:textId="7BCA3067" w:rsidR="00D357B1" w:rsidRPr="00A42CE0" w:rsidRDefault="00000000" w:rsidP="00D357B1">
      <w:pPr>
        <w:pStyle w:val="ListParagraph"/>
        <w:numPr>
          <w:ilvl w:val="0"/>
          <w:numId w:val="6"/>
        </w:numPr>
        <w:rPr>
          <w:rStyle w:val="Hyperlink"/>
          <w:rFonts w:ascii="Garamond" w:hAnsi="Garamond" w:cs="Arial"/>
          <w:color w:val="auto"/>
          <w:u w:val="none"/>
        </w:rPr>
      </w:pPr>
      <w:hyperlink r:id="rId82" w:history="1">
        <w:r w:rsidR="00D357B1" w:rsidRPr="00D357B1">
          <w:rPr>
            <w:rStyle w:val="Hyperlink"/>
            <w:rFonts w:ascii="Garamond" w:hAnsi="Garamond" w:cs="Arial"/>
          </w:rPr>
          <w:t>Hi-Phi Nation</w:t>
        </w:r>
        <w:r w:rsidR="00C72DC8">
          <w:rPr>
            <w:rStyle w:val="Hyperlink"/>
            <w:rFonts w:ascii="Garamond" w:hAnsi="Garamond" w:cs="Arial"/>
          </w:rPr>
          <w:t xml:space="preserve"> (Slate Podcasts)</w:t>
        </w:r>
        <w:r w:rsidR="00D357B1" w:rsidRPr="00D357B1">
          <w:rPr>
            <w:rStyle w:val="Hyperlink"/>
            <w:rFonts w:ascii="Garamond" w:hAnsi="Garamond" w:cs="Arial"/>
          </w:rPr>
          <w:t xml:space="preserve"> S03E02: Risk</w:t>
        </w:r>
        <w:r w:rsidR="00D357B1">
          <w:rPr>
            <w:rStyle w:val="Hyperlink"/>
            <w:rFonts w:ascii="Garamond" w:hAnsi="Garamond" w:cs="Arial"/>
          </w:rPr>
          <w:t>y</w:t>
        </w:r>
        <w:r w:rsidR="00D357B1" w:rsidRPr="00D357B1">
          <w:rPr>
            <w:rStyle w:val="Hyperlink"/>
            <w:rFonts w:ascii="Garamond" w:hAnsi="Garamond" w:cs="Arial"/>
          </w:rPr>
          <w:t xml:space="preserve"> Business</w:t>
        </w:r>
      </w:hyperlink>
    </w:p>
    <w:p w14:paraId="40151412" w14:textId="6A1C4510" w:rsidR="00A42CE0" w:rsidRPr="00AA053A" w:rsidRDefault="00000000" w:rsidP="00D357B1">
      <w:pPr>
        <w:pStyle w:val="ListParagraph"/>
        <w:numPr>
          <w:ilvl w:val="0"/>
          <w:numId w:val="6"/>
        </w:numPr>
        <w:rPr>
          <w:rStyle w:val="Hyperlink"/>
          <w:rFonts w:ascii="Garamond" w:hAnsi="Garamond" w:cs="Arial"/>
          <w:color w:val="auto"/>
          <w:u w:val="none"/>
        </w:rPr>
      </w:pPr>
      <w:hyperlink r:id="rId83" w:history="1">
        <w:r w:rsidR="00A42CE0" w:rsidRPr="00B34007">
          <w:rPr>
            <w:rStyle w:val="Hyperlink"/>
            <w:rFonts w:ascii="Garamond" w:hAnsi="Garamond" w:cs="Arial"/>
          </w:rPr>
          <w:t>Probable Causation (Hosted by Jennifer Doleac) S01E04</w:t>
        </w:r>
      </w:hyperlink>
    </w:p>
    <w:p w14:paraId="5992773D" w14:textId="786F8AAF" w:rsidR="00AA053A" w:rsidRPr="00A30DC8" w:rsidRDefault="00000000" w:rsidP="00D357B1">
      <w:pPr>
        <w:pStyle w:val="ListParagraph"/>
        <w:numPr>
          <w:ilvl w:val="0"/>
          <w:numId w:val="6"/>
        </w:numPr>
        <w:rPr>
          <w:rFonts w:ascii="Garamond" w:hAnsi="Garamond" w:cs="Arial"/>
        </w:rPr>
      </w:pPr>
      <w:hyperlink r:id="rId84" w:history="1">
        <w:r w:rsidR="00AA053A" w:rsidRPr="00AA053A">
          <w:rPr>
            <w:rStyle w:val="Hyperlink"/>
            <w:rFonts w:ascii="Garamond" w:hAnsi="Garamond" w:cs="Arial"/>
          </w:rPr>
          <w:t>The Pulse (PBS Radio): Can Algorithms Help Judges Make Fair Decisions?</w:t>
        </w:r>
      </w:hyperlink>
      <w:r w:rsidR="00AA053A">
        <w:rPr>
          <w:rFonts w:ascii="Garamond" w:hAnsi="Garamond" w:cs="Arial"/>
          <w:color w:val="0000FF"/>
          <w:u w:val="single"/>
        </w:rPr>
        <w:t xml:space="preserve"> </w:t>
      </w:r>
    </w:p>
    <w:p w14:paraId="6A284359" w14:textId="1016C2BC" w:rsidR="00A30DC8" w:rsidRPr="00D357B1" w:rsidRDefault="00000000" w:rsidP="00D357B1">
      <w:pPr>
        <w:pStyle w:val="ListParagraph"/>
        <w:numPr>
          <w:ilvl w:val="0"/>
          <w:numId w:val="6"/>
        </w:numPr>
        <w:rPr>
          <w:rFonts w:ascii="Garamond" w:hAnsi="Garamond" w:cs="Arial"/>
        </w:rPr>
      </w:pPr>
      <w:hyperlink r:id="rId85" w:history="1">
        <w:r w:rsidR="00A30DC8" w:rsidRPr="00A30DC8">
          <w:rPr>
            <w:rStyle w:val="Hyperlink"/>
            <w:rFonts w:ascii="Garamond" w:hAnsi="Garamond" w:cs="Arial"/>
          </w:rPr>
          <w:t>Ipse Dixit S01E478</w:t>
        </w:r>
      </w:hyperlink>
    </w:p>
    <w:p w14:paraId="3439E9C9" w14:textId="5ABA2269" w:rsidR="00D357B1" w:rsidRPr="00C228ED" w:rsidRDefault="00D357B1" w:rsidP="00D357B1">
      <w:pPr>
        <w:rPr>
          <w:rFonts w:ascii="Garamond" w:hAnsi="Garamond" w:cs="Arial"/>
        </w:rPr>
      </w:pPr>
    </w:p>
    <w:p w14:paraId="71477239" w14:textId="041C083A" w:rsidR="008A703D" w:rsidRPr="00C228ED" w:rsidRDefault="008A703D" w:rsidP="008A703D">
      <w:pPr>
        <w:ind w:left="288"/>
        <w:rPr>
          <w:rFonts w:ascii="Garamond" w:hAnsi="Garamond" w:cs="Arial"/>
          <w:b/>
        </w:rPr>
      </w:pPr>
      <w:r w:rsidRPr="00C228ED">
        <w:rPr>
          <w:rFonts w:ascii="Garamond" w:hAnsi="Garamond" w:cs="Arial"/>
          <w:b/>
        </w:rPr>
        <w:t>Webcasts:</w:t>
      </w:r>
    </w:p>
    <w:p w14:paraId="5CF5FA27" w14:textId="027ADEEA" w:rsidR="008A703D" w:rsidRPr="00C228ED" w:rsidRDefault="00000000" w:rsidP="008A703D">
      <w:pPr>
        <w:pStyle w:val="ListParagraph"/>
        <w:numPr>
          <w:ilvl w:val="0"/>
          <w:numId w:val="6"/>
        </w:numPr>
        <w:rPr>
          <w:rStyle w:val="Hyperlink"/>
          <w:rFonts w:ascii="Garamond" w:hAnsi="Garamond" w:cs="Arial"/>
          <w:color w:val="auto"/>
          <w:u w:val="none"/>
        </w:rPr>
      </w:pPr>
      <w:hyperlink r:id="rId86" w:history="1">
        <w:r w:rsidR="008A703D" w:rsidRPr="00C228ED">
          <w:rPr>
            <w:rStyle w:val="Hyperlink"/>
            <w:rFonts w:ascii="Garamond" w:hAnsi="Garamond"/>
          </w:rPr>
          <w:t>The Appeal Live</w:t>
        </w:r>
      </w:hyperlink>
      <w:r w:rsidR="008A703D" w:rsidRPr="00C228ED">
        <w:rPr>
          <w:rFonts w:ascii="Garamond" w:hAnsi="Garamond"/>
        </w:rPr>
        <w:t xml:space="preserve"> </w:t>
      </w:r>
      <w:r w:rsidR="004D2F3E" w:rsidRPr="00C228ED">
        <w:rPr>
          <w:rFonts w:ascii="Garamond" w:hAnsi="Garamond"/>
        </w:rPr>
        <w:t>(focus on Pretrial Detention and the Value of Liberty)</w:t>
      </w:r>
    </w:p>
    <w:p w14:paraId="638A9756" w14:textId="5247B6BA" w:rsidR="008A703D" w:rsidRPr="00C228ED" w:rsidRDefault="008A703D" w:rsidP="004D2F3E">
      <w:pPr>
        <w:pStyle w:val="ListParagraph"/>
        <w:numPr>
          <w:ilvl w:val="0"/>
          <w:numId w:val="6"/>
        </w:numPr>
        <w:rPr>
          <w:rStyle w:val="Hyperlink"/>
          <w:rFonts w:ascii="Garamond" w:hAnsi="Garamond" w:cs="Arial"/>
        </w:rPr>
      </w:pPr>
      <w:r w:rsidRPr="00C228ED">
        <w:rPr>
          <w:rFonts w:ascii="Garamond" w:hAnsi="Garamond" w:cs="Arial"/>
        </w:rPr>
        <w:fldChar w:fldCharType="begin"/>
      </w:r>
      <w:r w:rsidRPr="00C228ED">
        <w:rPr>
          <w:rFonts w:ascii="Garamond" w:hAnsi="Garamond" w:cs="Arial"/>
        </w:rPr>
        <w:instrText xml:space="preserve"> HYPERLINK "https://www.youtube.com/watch?v=fWLcyC_kZqI" </w:instrText>
      </w:r>
      <w:r w:rsidRPr="00C228ED">
        <w:rPr>
          <w:rFonts w:ascii="Garamond" w:hAnsi="Garamond" w:cs="Arial"/>
        </w:rPr>
      </w:r>
      <w:r w:rsidRPr="00C228ED">
        <w:rPr>
          <w:rFonts w:ascii="Garamond" w:hAnsi="Garamond" w:cs="Arial"/>
        </w:rPr>
        <w:fldChar w:fldCharType="separate"/>
      </w:r>
      <w:r w:rsidRPr="00C228ED">
        <w:rPr>
          <w:rStyle w:val="Hyperlink"/>
          <w:rFonts w:ascii="Garamond" w:hAnsi="Garamond" w:cs="Arial"/>
        </w:rPr>
        <w:t xml:space="preserve">Testimony at the United States Commission on Civil Rights (beginning </w:t>
      </w:r>
      <w:proofErr w:type="spellStart"/>
      <w:r w:rsidRPr="00C228ED">
        <w:rPr>
          <w:rStyle w:val="Hyperlink"/>
          <w:rFonts w:ascii="Garamond" w:hAnsi="Garamond" w:cs="Arial"/>
        </w:rPr>
        <w:t>approx</w:t>
      </w:r>
      <w:proofErr w:type="spellEnd"/>
      <w:r w:rsidRPr="00C228ED">
        <w:rPr>
          <w:rStyle w:val="Hyperlink"/>
          <w:rFonts w:ascii="Garamond" w:hAnsi="Garamond" w:cs="Arial"/>
        </w:rPr>
        <w:t xml:space="preserve"> 2:41)</w:t>
      </w:r>
    </w:p>
    <w:p w14:paraId="1869C979" w14:textId="011FE7EE" w:rsidR="001652BA" w:rsidRPr="00C228ED" w:rsidRDefault="008A703D" w:rsidP="004D2F3E">
      <w:pPr>
        <w:pStyle w:val="ListParagraph"/>
        <w:numPr>
          <w:ilvl w:val="0"/>
          <w:numId w:val="6"/>
        </w:numPr>
        <w:rPr>
          <w:rFonts w:ascii="Garamond" w:hAnsi="Garamond"/>
        </w:rPr>
      </w:pPr>
      <w:r w:rsidRPr="00C228ED">
        <w:rPr>
          <w:rFonts w:ascii="Garamond" w:hAnsi="Garamond"/>
        </w:rPr>
        <w:fldChar w:fldCharType="end"/>
      </w:r>
      <w:hyperlink r:id="rId87" w:history="1">
        <w:r w:rsidR="004D2F3E" w:rsidRPr="00C228ED">
          <w:rPr>
            <w:rStyle w:val="Hyperlink"/>
            <w:rFonts w:ascii="Garamond" w:hAnsi="Garamond"/>
          </w:rPr>
          <w:t>The Appeal Live</w:t>
        </w:r>
      </w:hyperlink>
      <w:r w:rsidR="004D2F3E" w:rsidRPr="00C228ED">
        <w:rPr>
          <w:rFonts w:ascii="Garamond" w:hAnsi="Garamond"/>
        </w:rPr>
        <w:t xml:space="preserve"> (discussion of bail reform)</w:t>
      </w:r>
    </w:p>
    <w:p w14:paraId="58909044" w14:textId="127CB048" w:rsidR="00473F5D" w:rsidRPr="00C228ED" w:rsidRDefault="00473F5D" w:rsidP="00473F5D">
      <w:pPr>
        <w:ind w:left="288"/>
        <w:rPr>
          <w:rFonts w:ascii="Garamond" w:hAnsi="Garamond" w:cs="Arial"/>
        </w:rPr>
      </w:pPr>
      <w:r w:rsidRPr="00C228ED">
        <w:rPr>
          <w:rFonts w:ascii="Garamond" w:hAnsi="Garamond" w:cs="Arial"/>
        </w:rPr>
        <w:tab/>
      </w:r>
      <w:r w:rsidRPr="00C228ED">
        <w:rPr>
          <w:rFonts w:ascii="Garamond" w:hAnsi="Garamond" w:cs="Arial"/>
        </w:rPr>
        <w:tab/>
      </w:r>
    </w:p>
    <w:p w14:paraId="66F2A1D7" w14:textId="4E513C5F" w:rsidR="00473F5D" w:rsidRPr="00C228ED" w:rsidRDefault="00473F5D" w:rsidP="007010A4">
      <w:pPr>
        <w:ind w:left="288"/>
        <w:rPr>
          <w:rFonts w:ascii="Garamond" w:hAnsi="Garamond" w:cs="Arial"/>
        </w:rPr>
      </w:pPr>
    </w:p>
    <w:p w14:paraId="66982B64" w14:textId="77777777" w:rsidR="00FF66C2" w:rsidRPr="00C228ED" w:rsidRDefault="00FF66C2" w:rsidP="007010A4">
      <w:pPr>
        <w:ind w:left="288"/>
        <w:rPr>
          <w:rFonts w:ascii="Garamond" w:hAnsi="Garamond" w:cs="Arial"/>
        </w:rPr>
      </w:pPr>
    </w:p>
    <w:p w14:paraId="7CD6B5C3" w14:textId="516796CC" w:rsidR="000138FF" w:rsidRPr="00C228ED" w:rsidRDefault="000138FF" w:rsidP="007E7619">
      <w:pPr>
        <w:pBdr>
          <w:bottom w:val="single" w:sz="4" w:space="1" w:color="auto"/>
        </w:pBdr>
        <w:rPr>
          <w:rFonts w:ascii="Garamond" w:hAnsi="Garamond" w:cs="Arial"/>
        </w:rPr>
        <w:sectPr w:rsidR="000138FF" w:rsidRPr="00C228ED" w:rsidSect="00EF4BCF">
          <w:type w:val="continuous"/>
          <w:pgSz w:w="12240" w:h="15840"/>
          <w:pgMar w:top="1440" w:right="1800" w:bottom="1440" w:left="1800" w:header="720" w:footer="720" w:gutter="0"/>
          <w:cols w:space="720"/>
          <w:docGrid w:linePitch="360"/>
        </w:sectPr>
      </w:pPr>
    </w:p>
    <w:p w14:paraId="233957F5" w14:textId="77777777" w:rsidR="007E7619" w:rsidRPr="00C228ED" w:rsidRDefault="007E7619" w:rsidP="00A97C1A">
      <w:pPr>
        <w:rPr>
          <w:rFonts w:ascii="Garamond" w:hAnsi="Garamond" w:cs="Arial"/>
        </w:rPr>
      </w:pPr>
    </w:p>
    <w:sectPr w:rsidR="007E7619" w:rsidRPr="00C228ED" w:rsidSect="000138FF">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94E3" w14:textId="77777777" w:rsidR="00F2569D" w:rsidRDefault="00F2569D" w:rsidP="006A593F">
      <w:r>
        <w:separator/>
      </w:r>
    </w:p>
  </w:endnote>
  <w:endnote w:type="continuationSeparator" w:id="0">
    <w:p w14:paraId="01AFE3A9" w14:textId="77777777" w:rsidR="00F2569D" w:rsidRDefault="00F2569D" w:rsidP="006A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A040" w14:textId="77777777" w:rsidR="00F2569D" w:rsidRDefault="00F2569D" w:rsidP="006A593F">
      <w:r>
        <w:separator/>
      </w:r>
    </w:p>
  </w:footnote>
  <w:footnote w:type="continuationSeparator" w:id="0">
    <w:p w14:paraId="38E41223" w14:textId="77777777" w:rsidR="00F2569D" w:rsidRDefault="00F2569D" w:rsidP="006A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77D"/>
    <w:multiLevelType w:val="hybridMultilevel"/>
    <w:tmpl w:val="993ABE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0746FD4"/>
    <w:multiLevelType w:val="hybridMultilevel"/>
    <w:tmpl w:val="806E78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2249E"/>
    <w:multiLevelType w:val="hybridMultilevel"/>
    <w:tmpl w:val="CF64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F4800"/>
    <w:multiLevelType w:val="hybridMultilevel"/>
    <w:tmpl w:val="B08C59A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6817D3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49CB23F7"/>
    <w:multiLevelType w:val="hybridMultilevel"/>
    <w:tmpl w:val="E63879C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4C2142CD"/>
    <w:multiLevelType w:val="hybridMultilevel"/>
    <w:tmpl w:val="0BAC2C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361765C"/>
    <w:multiLevelType w:val="hybridMultilevel"/>
    <w:tmpl w:val="ED5A2E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580449A2"/>
    <w:multiLevelType w:val="hybridMultilevel"/>
    <w:tmpl w:val="6458F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CC239F"/>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77E14DB3"/>
    <w:multiLevelType w:val="hybridMultilevel"/>
    <w:tmpl w:val="37FE65C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7A543986"/>
    <w:multiLevelType w:val="hybridMultilevel"/>
    <w:tmpl w:val="2C0C0F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2006781388">
    <w:abstractNumId w:val="2"/>
  </w:num>
  <w:num w:numId="2" w16cid:durableId="1211530383">
    <w:abstractNumId w:val="6"/>
  </w:num>
  <w:num w:numId="3" w16cid:durableId="1612861828">
    <w:abstractNumId w:val="8"/>
  </w:num>
  <w:num w:numId="4" w16cid:durableId="257062475">
    <w:abstractNumId w:val="1"/>
  </w:num>
  <w:num w:numId="5" w16cid:durableId="913395746">
    <w:abstractNumId w:val="5"/>
  </w:num>
  <w:num w:numId="6" w16cid:durableId="1937014556">
    <w:abstractNumId w:val="10"/>
  </w:num>
  <w:num w:numId="7" w16cid:durableId="912202831">
    <w:abstractNumId w:val="7"/>
  </w:num>
  <w:num w:numId="8" w16cid:durableId="1695693345">
    <w:abstractNumId w:val="3"/>
  </w:num>
  <w:num w:numId="9" w16cid:durableId="1790315519">
    <w:abstractNumId w:val="9"/>
  </w:num>
  <w:num w:numId="10" w16cid:durableId="1303926562">
    <w:abstractNumId w:val="4"/>
  </w:num>
  <w:num w:numId="11" w16cid:durableId="1089501733">
    <w:abstractNumId w:val="11"/>
  </w:num>
  <w:num w:numId="12" w16cid:durableId="121912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73070C9-5655-4DF6-AAFC-27D251FE2353}"/>
    <w:docVar w:name="dgnword-eventsink" w:val="2225157408224"/>
  </w:docVars>
  <w:rsids>
    <w:rsidRoot w:val="00C11731"/>
    <w:rsid w:val="000020EF"/>
    <w:rsid w:val="00004E71"/>
    <w:rsid w:val="000138FF"/>
    <w:rsid w:val="00021C80"/>
    <w:rsid w:val="00022814"/>
    <w:rsid w:val="00026596"/>
    <w:rsid w:val="00026673"/>
    <w:rsid w:val="0003267C"/>
    <w:rsid w:val="00035381"/>
    <w:rsid w:val="00046D10"/>
    <w:rsid w:val="0005552E"/>
    <w:rsid w:val="00060523"/>
    <w:rsid w:val="000606C0"/>
    <w:rsid w:val="00060FAF"/>
    <w:rsid w:val="000664E3"/>
    <w:rsid w:val="0007030E"/>
    <w:rsid w:val="00073A13"/>
    <w:rsid w:val="00073B9A"/>
    <w:rsid w:val="0008795F"/>
    <w:rsid w:val="00087D7A"/>
    <w:rsid w:val="00091F15"/>
    <w:rsid w:val="000A3450"/>
    <w:rsid w:val="000B1B8B"/>
    <w:rsid w:val="000C0266"/>
    <w:rsid w:val="000C1CDE"/>
    <w:rsid w:val="000C2C3D"/>
    <w:rsid w:val="000E55F1"/>
    <w:rsid w:val="000F4B8D"/>
    <w:rsid w:val="001057CF"/>
    <w:rsid w:val="00105B3B"/>
    <w:rsid w:val="001110A1"/>
    <w:rsid w:val="00111142"/>
    <w:rsid w:val="00111899"/>
    <w:rsid w:val="00111C6E"/>
    <w:rsid w:val="001155F0"/>
    <w:rsid w:val="00121973"/>
    <w:rsid w:val="001251F3"/>
    <w:rsid w:val="00143CDF"/>
    <w:rsid w:val="00145AE5"/>
    <w:rsid w:val="00157FEC"/>
    <w:rsid w:val="001652BA"/>
    <w:rsid w:val="00185E3B"/>
    <w:rsid w:val="0019169C"/>
    <w:rsid w:val="001925FE"/>
    <w:rsid w:val="00195014"/>
    <w:rsid w:val="0019702A"/>
    <w:rsid w:val="001974EA"/>
    <w:rsid w:val="001A1B56"/>
    <w:rsid w:val="001A504F"/>
    <w:rsid w:val="001A542E"/>
    <w:rsid w:val="001B2F87"/>
    <w:rsid w:val="001C466F"/>
    <w:rsid w:val="001C6B2E"/>
    <w:rsid w:val="001C6F90"/>
    <w:rsid w:val="001D368E"/>
    <w:rsid w:val="001D4723"/>
    <w:rsid w:val="001D6B92"/>
    <w:rsid w:val="001D7712"/>
    <w:rsid w:val="001E0358"/>
    <w:rsid w:val="001E2F50"/>
    <w:rsid w:val="001E7054"/>
    <w:rsid w:val="001F1514"/>
    <w:rsid w:val="002010AE"/>
    <w:rsid w:val="00201FD7"/>
    <w:rsid w:val="00205C50"/>
    <w:rsid w:val="002073CD"/>
    <w:rsid w:val="00210F3A"/>
    <w:rsid w:val="0021296C"/>
    <w:rsid w:val="00215913"/>
    <w:rsid w:val="0021665C"/>
    <w:rsid w:val="00225F2D"/>
    <w:rsid w:val="00240AE2"/>
    <w:rsid w:val="00240F8F"/>
    <w:rsid w:val="00254592"/>
    <w:rsid w:val="00255677"/>
    <w:rsid w:val="0025607B"/>
    <w:rsid w:val="00276527"/>
    <w:rsid w:val="00276713"/>
    <w:rsid w:val="00280D1F"/>
    <w:rsid w:val="0029305A"/>
    <w:rsid w:val="00294C62"/>
    <w:rsid w:val="002A3C37"/>
    <w:rsid w:val="002A3E3D"/>
    <w:rsid w:val="002B5210"/>
    <w:rsid w:val="002B61AC"/>
    <w:rsid w:val="002C756F"/>
    <w:rsid w:val="002D00F9"/>
    <w:rsid w:val="002F1412"/>
    <w:rsid w:val="002F50D9"/>
    <w:rsid w:val="002F73F9"/>
    <w:rsid w:val="003000E5"/>
    <w:rsid w:val="00302C4B"/>
    <w:rsid w:val="00310504"/>
    <w:rsid w:val="003432EE"/>
    <w:rsid w:val="003439A1"/>
    <w:rsid w:val="00360422"/>
    <w:rsid w:val="0036132B"/>
    <w:rsid w:val="00361E67"/>
    <w:rsid w:val="0036653B"/>
    <w:rsid w:val="00377D1C"/>
    <w:rsid w:val="00383483"/>
    <w:rsid w:val="003846EF"/>
    <w:rsid w:val="00387B5B"/>
    <w:rsid w:val="00391478"/>
    <w:rsid w:val="00393AA6"/>
    <w:rsid w:val="003942CC"/>
    <w:rsid w:val="003968AE"/>
    <w:rsid w:val="003A60D1"/>
    <w:rsid w:val="003A6BD2"/>
    <w:rsid w:val="003B1289"/>
    <w:rsid w:val="003B40EC"/>
    <w:rsid w:val="003B5414"/>
    <w:rsid w:val="003E290C"/>
    <w:rsid w:val="003E5E2D"/>
    <w:rsid w:val="003F1271"/>
    <w:rsid w:val="00404A70"/>
    <w:rsid w:val="0041458E"/>
    <w:rsid w:val="004171C1"/>
    <w:rsid w:val="004209AC"/>
    <w:rsid w:val="004225CC"/>
    <w:rsid w:val="004239AB"/>
    <w:rsid w:val="00426AAE"/>
    <w:rsid w:val="00427EF7"/>
    <w:rsid w:val="00427F33"/>
    <w:rsid w:val="00434025"/>
    <w:rsid w:val="00440DBB"/>
    <w:rsid w:val="00443610"/>
    <w:rsid w:val="004449F6"/>
    <w:rsid w:val="00450D1A"/>
    <w:rsid w:val="00452278"/>
    <w:rsid w:val="00455E7D"/>
    <w:rsid w:val="00460EC0"/>
    <w:rsid w:val="00462E19"/>
    <w:rsid w:val="0046742A"/>
    <w:rsid w:val="00473F5D"/>
    <w:rsid w:val="0047646B"/>
    <w:rsid w:val="00494F88"/>
    <w:rsid w:val="00495840"/>
    <w:rsid w:val="004A071C"/>
    <w:rsid w:val="004A25E0"/>
    <w:rsid w:val="004A44DB"/>
    <w:rsid w:val="004B05BC"/>
    <w:rsid w:val="004B40A8"/>
    <w:rsid w:val="004B7772"/>
    <w:rsid w:val="004C2F03"/>
    <w:rsid w:val="004C5E8D"/>
    <w:rsid w:val="004D2F3E"/>
    <w:rsid w:val="004E13D9"/>
    <w:rsid w:val="00503CA3"/>
    <w:rsid w:val="00506D94"/>
    <w:rsid w:val="005119B3"/>
    <w:rsid w:val="0051248B"/>
    <w:rsid w:val="00523D19"/>
    <w:rsid w:val="00525EAA"/>
    <w:rsid w:val="005309A8"/>
    <w:rsid w:val="00534FD8"/>
    <w:rsid w:val="005513EA"/>
    <w:rsid w:val="00553D0F"/>
    <w:rsid w:val="00555CC0"/>
    <w:rsid w:val="00556A34"/>
    <w:rsid w:val="00573C07"/>
    <w:rsid w:val="00584307"/>
    <w:rsid w:val="00586F4A"/>
    <w:rsid w:val="00595CE7"/>
    <w:rsid w:val="005A40AC"/>
    <w:rsid w:val="005B141E"/>
    <w:rsid w:val="005B1F85"/>
    <w:rsid w:val="005B3630"/>
    <w:rsid w:val="005B4196"/>
    <w:rsid w:val="005B47FC"/>
    <w:rsid w:val="005B66AA"/>
    <w:rsid w:val="005D038B"/>
    <w:rsid w:val="005D7DF7"/>
    <w:rsid w:val="005E31C6"/>
    <w:rsid w:val="005F280C"/>
    <w:rsid w:val="005F4B95"/>
    <w:rsid w:val="00600543"/>
    <w:rsid w:val="0060595A"/>
    <w:rsid w:val="00606E98"/>
    <w:rsid w:val="006145E6"/>
    <w:rsid w:val="00621320"/>
    <w:rsid w:val="00644D23"/>
    <w:rsid w:val="006506FC"/>
    <w:rsid w:val="00660108"/>
    <w:rsid w:val="006608A7"/>
    <w:rsid w:val="00664AB4"/>
    <w:rsid w:val="00673FE9"/>
    <w:rsid w:val="0067533F"/>
    <w:rsid w:val="00676FF6"/>
    <w:rsid w:val="00681D2F"/>
    <w:rsid w:val="0068475A"/>
    <w:rsid w:val="006A593F"/>
    <w:rsid w:val="006C5191"/>
    <w:rsid w:val="006D17AF"/>
    <w:rsid w:val="006D28A1"/>
    <w:rsid w:val="006D7AB1"/>
    <w:rsid w:val="006E3066"/>
    <w:rsid w:val="006E5600"/>
    <w:rsid w:val="006E7391"/>
    <w:rsid w:val="006F30F0"/>
    <w:rsid w:val="006F3488"/>
    <w:rsid w:val="007010A4"/>
    <w:rsid w:val="00702196"/>
    <w:rsid w:val="0070629B"/>
    <w:rsid w:val="007119B7"/>
    <w:rsid w:val="00713D77"/>
    <w:rsid w:val="00714217"/>
    <w:rsid w:val="007222C1"/>
    <w:rsid w:val="00722698"/>
    <w:rsid w:val="00740F33"/>
    <w:rsid w:val="00742107"/>
    <w:rsid w:val="007502EF"/>
    <w:rsid w:val="007504DF"/>
    <w:rsid w:val="00753A44"/>
    <w:rsid w:val="00761346"/>
    <w:rsid w:val="00766D73"/>
    <w:rsid w:val="00770744"/>
    <w:rsid w:val="00771CE2"/>
    <w:rsid w:val="00774D47"/>
    <w:rsid w:val="007839D1"/>
    <w:rsid w:val="00785F07"/>
    <w:rsid w:val="00795CCC"/>
    <w:rsid w:val="007A1EF4"/>
    <w:rsid w:val="007A1F9B"/>
    <w:rsid w:val="007A3E19"/>
    <w:rsid w:val="007A5C22"/>
    <w:rsid w:val="007A6C1C"/>
    <w:rsid w:val="007B099B"/>
    <w:rsid w:val="007B0D7D"/>
    <w:rsid w:val="007C10EE"/>
    <w:rsid w:val="007C537D"/>
    <w:rsid w:val="007C60E5"/>
    <w:rsid w:val="007E7619"/>
    <w:rsid w:val="00803A5D"/>
    <w:rsid w:val="00807199"/>
    <w:rsid w:val="00820291"/>
    <w:rsid w:val="0082436E"/>
    <w:rsid w:val="0082461B"/>
    <w:rsid w:val="00837A3D"/>
    <w:rsid w:val="00841D5B"/>
    <w:rsid w:val="00843F5E"/>
    <w:rsid w:val="00843FF6"/>
    <w:rsid w:val="00853D06"/>
    <w:rsid w:val="008562A7"/>
    <w:rsid w:val="00881893"/>
    <w:rsid w:val="00882DEC"/>
    <w:rsid w:val="008835CE"/>
    <w:rsid w:val="00893A13"/>
    <w:rsid w:val="00896670"/>
    <w:rsid w:val="008A703D"/>
    <w:rsid w:val="008D4058"/>
    <w:rsid w:val="008E1C2F"/>
    <w:rsid w:val="008E1EEB"/>
    <w:rsid w:val="008E7B2E"/>
    <w:rsid w:val="008F5A14"/>
    <w:rsid w:val="008F5DE6"/>
    <w:rsid w:val="00903A54"/>
    <w:rsid w:val="00905A90"/>
    <w:rsid w:val="00906282"/>
    <w:rsid w:val="00925F4C"/>
    <w:rsid w:val="00927D08"/>
    <w:rsid w:val="0093142C"/>
    <w:rsid w:val="0093271B"/>
    <w:rsid w:val="00932896"/>
    <w:rsid w:val="009375BB"/>
    <w:rsid w:val="009414C0"/>
    <w:rsid w:val="0094265E"/>
    <w:rsid w:val="00942B16"/>
    <w:rsid w:val="00950090"/>
    <w:rsid w:val="00953C2B"/>
    <w:rsid w:val="0097223F"/>
    <w:rsid w:val="0097258F"/>
    <w:rsid w:val="009765A3"/>
    <w:rsid w:val="00991086"/>
    <w:rsid w:val="00994812"/>
    <w:rsid w:val="00995FC1"/>
    <w:rsid w:val="009A3011"/>
    <w:rsid w:val="009A466B"/>
    <w:rsid w:val="009B66C8"/>
    <w:rsid w:val="009B7FBF"/>
    <w:rsid w:val="009C1E51"/>
    <w:rsid w:val="009C2734"/>
    <w:rsid w:val="009C5153"/>
    <w:rsid w:val="009D59B9"/>
    <w:rsid w:val="009D79B9"/>
    <w:rsid w:val="009E2D4D"/>
    <w:rsid w:val="009E3E78"/>
    <w:rsid w:val="009F51B3"/>
    <w:rsid w:val="00A05B26"/>
    <w:rsid w:val="00A14233"/>
    <w:rsid w:val="00A253B8"/>
    <w:rsid w:val="00A30DC8"/>
    <w:rsid w:val="00A37226"/>
    <w:rsid w:val="00A414B2"/>
    <w:rsid w:val="00A42CE0"/>
    <w:rsid w:val="00A461AC"/>
    <w:rsid w:val="00A472C6"/>
    <w:rsid w:val="00A4782E"/>
    <w:rsid w:val="00A54C93"/>
    <w:rsid w:val="00A5651E"/>
    <w:rsid w:val="00A57672"/>
    <w:rsid w:val="00A73037"/>
    <w:rsid w:val="00A7432F"/>
    <w:rsid w:val="00A775AB"/>
    <w:rsid w:val="00A80149"/>
    <w:rsid w:val="00A809BE"/>
    <w:rsid w:val="00A81DC4"/>
    <w:rsid w:val="00A84CD9"/>
    <w:rsid w:val="00A85D46"/>
    <w:rsid w:val="00A86101"/>
    <w:rsid w:val="00A8680B"/>
    <w:rsid w:val="00A91266"/>
    <w:rsid w:val="00A92EB0"/>
    <w:rsid w:val="00A93695"/>
    <w:rsid w:val="00A95DC6"/>
    <w:rsid w:val="00A966C0"/>
    <w:rsid w:val="00A97C1A"/>
    <w:rsid w:val="00AA053A"/>
    <w:rsid w:val="00AA53B6"/>
    <w:rsid w:val="00AA7A77"/>
    <w:rsid w:val="00AB4D96"/>
    <w:rsid w:val="00AC5A45"/>
    <w:rsid w:val="00AD1177"/>
    <w:rsid w:val="00AD40F9"/>
    <w:rsid w:val="00AD49B9"/>
    <w:rsid w:val="00AE0140"/>
    <w:rsid w:val="00AE160A"/>
    <w:rsid w:val="00AE2F39"/>
    <w:rsid w:val="00AE551D"/>
    <w:rsid w:val="00AE7275"/>
    <w:rsid w:val="00AF0A0A"/>
    <w:rsid w:val="00AF2EAF"/>
    <w:rsid w:val="00B01050"/>
    <w:rsid w:val="00B10753"/>
    <w:rsid w:val="00B114BE"/>
    <w:rsid w:val="00B14472"/>
    <w:rsid w:val="00B25E8C"/>
    <w:rsid w:val="00B276DA"/>
    <w:rsid w:val="00B2774C"/>
    <w:rsid w:val="00B34007"/>
    <w:rsid w:val="00B344E3"/>
    <w:rsid w:val="00B441F9"/>
    <w:rsid w:val="00B454C7"/>
    <w:rsid w:val="00B46203"/>
    <w:rsid w:val="00B5262D"/>
    <w:rsid w:val="00B62C1E"/>
    <w:rsid w:val="00B67AFF"/>
    <w:rsid w:val="00B70CB4"/>
    <w:rsid w:val="00B716E1"/>
    <w:rsid w:val="00B7273B"/>
    <w:rsid w:val="00B73545"/>
    <w:rsid w:val="00B75C76"/>
    <w:rsid w:val="00B877D3"/>
    <w:rsid w:val="00BA07FB"/>
    <w:rsid w:val="00BA4510"/>
    <w:rsid w:val="00BB01F5"/>
    <w:rsid w:val="00BB2D7E"/>
    <w:rsid w:val="00BD2027"/>
    <w:rsid w:val="00BD7421"/>
    <w:rsid w:val="00BE423A"/>
    <w:rsid w:val="00BF06D5"/>
    <w:rsid w:val="00C0584B"/>
    <w:rsid w:val="00C11731"/>
    <w:rsid w:val="00C14227"/>
    <w:rsid w:val="00C14FDB"/>
    <w:rsid w:val="00C1524B"/>
    <w:rsid w:val="00C2127F"/>
    <w:rsid w:val="00C228ED"/>
    <w:rsid w:val="00C3649A"/>
    <w:rsid w:val="00C4576F"/>
    <w:rsid w:val="00C472AD"/>
    <w:rsid w:val="00C47F59"/>
    <w:rsid w:val="00C53B1A"/>
    <w:rsid w:val="00C56617"/>
    <w:rsid w:val="00C57C2E"/>
    <w:rsid w:val="00C57CD9"/>
    <w:rsid w:val="00C608D0"/>
    <w:rsid w:val="00C70379"/>
    <w:rsid w:val="00C72DC8"/>
    <w:rsid w:val="00C74BBB"/>
    <w:rsid w:val="00C82E00"/>
    <w:rsid w:val="00C837BC"/>
    <w:rsid w:val="00C8434C"/>
    <w:rsid w:val="00C84C2E"/>
    <w:rsid w:val="00C85AF8"/>
    <w:rsid w:val="00C909E0"/>
    <w:rsid w:val="00C9768C"/>
    <w:rsid w:val="00CA5B7E"/>
    <w:rsid w:val="00CA5BA7"/>
    <w:rsid w:val="00CB4E2A"/>
    <w:rsid w:val="00CC3345"/>
    <w:rsid w:val="00CD0665"/>
    <w:rsid w:val="00CE0535"/>
    <w:rsid w:val="00CE3C64"/>
    <w:rsid w:val="00CE7E31"/>
    <w:rsid w:val="00D0332F"/>
    <w:rsid w:val="00D03423"/>
    <w:rsid w:val="00D14601"/>
    <w:rsid w:val="00D150DA"/>
    <w:rsid w:val="00D153DB"/>
    <w:rsid w:val="00D31358"/>
    <w:rsid w:val="00D357B1"/>
    <w:rsid w:val="00D402BD"/>
    <w:rsid w:val="00D42E5E"/>
    <w:rsid w:val="00D61B91"/>
    <w:rsid w:val="00D66345"/>
    <w:rsid w:val="00D74BB4"/>
    <w:rsid w:val="00D75D60"/>
    <w:rsid w:val="00D82878"/>
    <w:rsid w:val="00D8674F"/>
    <w:rsid w:val="00DA7FFE"/>
    <w:rsid w:val="00DB289A"/>
    <w:rsid w:val="00DD7690"/>
    <w:rsid w:val="00DE14B5"/>
    <w:rsid w:val="00DE1BB3"/>
    <w:rsid w:val="00DE40F5"/>
    <w:rsid w:val="00DF2048"/>
    <w:rsid w:val="00E03DC5"/>
    <w:rsid w:val="00E06F9D"/>
    <w:rsid w:val="00E102B1"/>
    <w:rsid w:val="00E22702"/>
    <w:rsid w:val="00E2744F"/>
    <w:rsid w:val="00E309E7"/>
    <w:rsid w:val="00E30C4E"/>
    <w:rsid w:val="00E30EDC"/>
    <w:rsid w:val="00E36627"/>
    <w:rsid w:val="00E40EDB"/>
    <w:rsid w:val="00E456EE"/>
    <w:rsid w:val="00E50613"/>
    <w:rsid w:val="00E5405D"/>
    <w:rsid w:val="00E65CC3"/>
    <w:rsid w:val="00E7037F"/>
    <w:rsid w:val="00E70C09"/>
    <w:rsid w:val="00E77D71"/>
    <w:rsid w:val="00E83D8B"/>
    <w:rsid w:val="00E90DA4"/>
    <w:rsid w:val="00E91595"/>
    <w:rsid w:val="00EA465E"/>
    <w:rsid w:val="00ED3515"/>
    <w:rsid w:val="00ED6078"/>
    <w:rsid w:val="00ED75C7"/>
    <w:rsid w:val="00EE38DC"/>
    <w:rsid w:val="00EF4BCF"/>
    <w:rsid w:val="00EF5B0C"/>
    <w:rsid w:val="00EF7E9E"/>
    <w:rsid w:val="00F03719"/>
    <w:rsid w:val="00F03930"/>
    <w:rsid w:val="00F2569D"/>
    <w:rsid w:val="00F26E8A"/>
    <w:rsid w:val="00F32966"/>
    <w:rsid w:val="00F34743"/>
    <w:rsid w:val="00F3655F"/>
    <w:rsid w:val="00F44AB9"/>
    <w:rsid w:val="00F56F13"/>
    <w:rsid w:val="00F66C50"/>
    <w:rsid w:val="00F7377F"/>
    <w:rsid w:val="00F74E29"/>
    <w:rsid w:val="00F756A4"/>
    <w:rsid w:val="00F77D92"/>
    <w:rsid w:val="00F8159E"/>
    <w:rsid w:val="00F9187D"/>
    <w:rsid w:val="00F93A3E"/>
    <w:rsid w:val="00F95715"/>
    <w:rsid w:val="00F97F29"/>
    <w:rsid w:val="00FA04B7"/>
    <w:rsid w:val="00FA1EF2"/>
    <w:rsid w:val="00FA4E0C"/>
    <w:rsid w:val="00FB6F50"/>
    <w:rsid w:val="00FC4115"/>
    <w:rsid w:val="00FC59A3"/>
    <w:rsid w:val="00FD22AB"/>
    <w:rsid w:val="00FE40DE"/>
    <w:rsid w:val="00FF07B8"/>
    <w:rsid w:val="00FF66C2"/>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991A1"/>
  <w14:defaultImageDpi w14:val="300"/>
  <w15:docId w15:val="{6926A2F6-44FC-BE45-87C9-CCDC026B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B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CCC"/>
    <w:rPr>
      <w:color w:val="0000FF" w:themeColor="hyperlink"/>
      <w:u w:val="single"/>
    </w:rPr>
  </w:style>
  <w:style w:type="paragraph" w:styleId="ListParagraph">
    <w:name w:val="List Paragraph"/>
    <w:basedOn w:val="Normal"/>
    <w:uiPriority w:val="34"/>
    <w:qFormat/>
    <w:rsid w:val="00A97C1A"/>
    <w:pPr>
      <w:ind w:left="720"/>
      <w:contextualSpacing/>
    </w:pPr>
    <w:rPr>
      <w:rFonts w:asciiTheme="minorHAnsi" w:hAnsiTheme="minorHAnsi" w:cstheme="minorBidi"/>
    </w:rPr>
  </w:style>
  <w:style w:type="paragraph" w:styleId="Header">
    <w:name w:val="header"/>
    <w:basedOn w:val="Normal"/>
    <w:link w:val="HeaderChar"/>
    <w:uiPriority w:val="99"/>
    <w:unhideWhenUsed/>
    <w:rsid w:val="006A593F"/>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6A593F"/>
  </w:style>
  <w:style w:type="paragraph" w:styleId="Footer">
    <w:name w:val="footer"/>
    <w:basedOn w:val="Normal"/>
    <w:link w:val="FooterChar"/>
    <w:uiPriority w:val="99"/>
    <w:unhideWhenUsed/>
    <w:rsid w:val="006A593F"/>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6A593F"/>
  </w:style>
  <w:style w:type="character" w:styleId="Strong">
    <w:name w:val="Strong"/>
    <w:basedOn w:val="DefaultParagraphFont"/>
    <w:uiPriority w:val="22"/>
    <w:qFormat/>
    <w:rsid w:val="00771CE2"/>
    <w:rPr>
      <w:b/>
      <w:bCs/>
    </w:rPr>
  </w:style>
  <w:style w:type="character" w:styleId="FollowedHyperlink">
    <w:name w:val="FollowedHyperlink"/>
    <w:basedOn w:val="DefaultParagraphFont"/>
    <w:uiPriority w:val="99"/>
    <w:semiHidden/>
    <w:unhideWhenUsed/>
    <w:rsid w:val="00771CE2"/>
    <w:rPr>
      <w:color w:val="800080" w:themeColor="followedHyperlink"/>
      <w:u w:val="single"/>
    </w:rPr>
  </w:style>
  <w:style w:type="character" w:customStyle="1" w:styleId="UnresolvedMention1">
    <w:name w:val="Unresolved Mention1"/>
    <w:basedOn w:val="DefaultParagraphFont"/>
    <w:uiPriority w:val="99"/>
    <w:semiHidden/>
    <w:unhideWhenUsed/>
    <w:rsid w:val="00D357B1"/>
    <w:rPr>
      <w:color w:val="605E5C"/>
      <w:shd w:val="clear" w:color="auto" w:fill="E1DFDD"/>
    </w:rPr>
  </w:style>
  <w:style w:type="character" w:styleId="UnresolvedMention">
    <w:name w:val="Unresolved Mention"/>
    <w:basedOn w:val="DefaultParagraphFont"/>
    <w:uiPriority w:val="99"/>
    <w:semiHidden/>
    <w:unhideWhenUsed/>
    <w:rsid w:val="00B34007"/>
    <w:rPr>
      <w:color w:val="605E5C"/>
      <w:shd w:val="clear" w:color="auto" w:fill="E1DFDD"/>
    </w:rPr>
  </w:style>
  <w:style w:type="paragraph" w:styleId="BalloonText">
    <w:name w:val="Balloon Text"/>
    <w:basedOn w:val="Normal"/>
    <w:link w:val="BalloonTextChar"/>
    <w:uiPriority w:val="99"/>
    <w:semiHidden/>
    <w:unhideWhenUsed/>
    <w:rsid w:val="001E7054"/>
    <w:rPr>
      <w:sz w:val="18"/>
      <w:szCs w:val="18"/>
    </w:rPr>
  </w:style>
  <w:style w:type="character" w:customStyle="1" w:styleId="BalloonTextChar">
    <w:name w:val="Balloon Text Char"/>
    <w:basedOn w:val="DefaultParagraphFont"/>
    <w:link w:val="BalloonText"/>
    <w:uiPriority w:val="99"/>
    <w:semiHidden/>
    <w:rsid w:val="001E705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458">
      <w:bodyDiv w:val="1"/>
      <w:marLeft w:val="0"/>
      <w:marRight w:val="0"/>
      <w:marTop w:val="0"/>
      <w:marBottom w:val="0"/>
      <w:divBdr>
        <w:top w:val="none" w:sz="0" w:space="0" w:color="auto"/>
        <w:left w:val="none" w:sz="0" w:space="0" w:color="auto"/>
        <w:bottom w:val="none" w:sz="0" w:space="0" w:color="auto"/>
        <w:right w:val="none" w:sz="0" w:space="0" w:color="auto"/>
      </w:divBdr>
    </w:div>
    <w:div w:id="140393564">
      <w:bodyDiv w:val="1"/>
      <w:marLeft w:val="0"/>
      <w:marRight w:val="0"/>
      <w:marTop w:val="0"/>
      <w:marBottom w:val="0"/>
      <w:divBdr>
        <w:top w:val="none" w:sz="0" w:space="0" w:color="auto"/>
        <w:left w:val="none" w:sz="0" w:space="0" w:color="auto"/>
        <w:bottom w:val="none" w:sz="0" w:space="0" w:color="auto"/>
        <w:right w:val="none" w:sz="0" w:space="0" w:color="auto"/>
      </w:divBdr>
    </w:div>
    <w:div w:id="152258422">
      <w:bodyDiv w:val="1"/>
      <w:marLeft w:val="0"/>
      <w:marRight w:val="0"/>
      <w:marTop w:val="0"/>
      <w:marBottom w:val="0"/>
      <w:divBdr>
        <w:top w:val="none" w:sz="0" w:space="0" w:color="auto"/>
        <w:left w:val="none" w:sz="0" w:space="0" w:color="auto"/>
        <w:bottom w:val="none" w:sz="0" w:space="0" w:color="auto"/>
        <w:right w:val="none" w:sz="0" w:space="0" w:color="auto"/>
      </w:divBdr>
    </w:div>
    <w:div w:id="474838877">
      <w:bodyDiv w:val="1"/>
      <w:marLeft w:val="0"/>
      <w:marRight w:val="0"/>
      <w:marTop w:val="0"/>
      <w:marBottom w:val="0"/>
      <w:divBdr>
        <w:top w:val="none" w:sz="0" w:space="0" w:color="auto"/>
        <w:left w:val="none" w:sz="0" w:space="0" w:color="auto"/>
        <w:bottom w:val="none" w:sz="0" w:space="0" w:color="auto"/>
        <w:right w:val="none" w:sz="0" w:space="0" w:color="auto"/>
      </w:divBdr>
    </w:div>
    <w:div w:id="558172280">
      <w:bodyDiv w:val="1"/>
      <w:marLeft w:val="0"/>
      <w:marRight w:val="0"/>
      <w:marTop w:val="0"/>
      <w:marBottom w:val="0"/>
      <w:divBdr>
        <w:top w:val="none" w:sz="0" w:space="0" w:color="auto"/>
        <w:left w:val="none" w:sz="0" w:space="0" w:color="auto"/>
        <w:bottom w:val="none" w:sz="0" w:space="0" w:color="auto"/>
        <w:right w:val="none" w:sz="0" w:space="0" w:color="auto"/>
      </w:divBdr>
    </w:div>
    <w:div w:id="869807542">
      <w:bodyDiv w:val="1"/>
      <w:marLeft w:val="0"/>
      <w:marRight w:val="0"/>
      <w:marTop w:val="0"/>
      <w:marBottom w:val="0"/>
      <w:divBdr>
        <w:top w:val="none" w:sz="0" w:space="0" w:color="auto"/>
        <w:left w:val="none" w:sz="0" w:space="0" w:color="auto"/>
        <w:bottom w:val="none" w:sz="0" w:space="0" w:color="auto"/>
        <w:right w:val="none" w:sz="0" w:space="0" w:color="auto"/>
      </w:divBdr>
    </w:div>
    <w:div w:id="960695961">
      <w:bodyDiv w:val="1"/>
      <w:marLeft w:val="0"/>
      <w:marRight w:val="0"/>
      <w:marTop w:val="0"/>
      <w:marBottom w:val="0"/>
      <w:divBdr>
        <w:top w:val="none" w:sz="0" w:space="0" w:color="auto"/>
        <w:left w:val="none" w:sz="0" w:space="0" w:color="auto"/>
        <w:bottom w:val="none" w:sz="0" w:space="0" w:color="auto"/>
        <w:right w:val="none" w:sz="0" w:space="0" w:color="auto"/>
      </w:divBdr>
    </w:div>
    <w:div w:id="1147279265">
      <w:bodyDiv w:val="1"/>
      <w:marLeft w:val="0"/>
      <w:marRight w:val="0"/>
      <w:marTop w:val="0"/>
      <w:marBottom w:val="0"/>
      <w:divBdr>
        <w:top w:val="none" w:sz="0" w:space="0" w:color="auto"/>
        <w:left w:val="none" w:sz="0" w:space="0" w:color="auto"/>
        <w:bottom w:val="none" w:sz="0" w:space="0" w:color="auto"/>
        <w:right w:val="none" w:sz="0" w:space="0" w:color="auto"/>
      </w:divBdr>
    </w:div>
    <w:div w:id="1202327009">
      <w:bodyDiv w:val="1"/>
      <w:marLeft w:val="0"/>
      <w:marRight w:val="0"/>
      <w:marTop w:val="0"/>
      <w:marBottom w:val="0"/>
      <w:divBdr>
        <w:top w:val="none" w:sz="0" w:space="0" w:color="auto"/>
        <w:left w:val="none" w:sz="0" w:space="0" w:color="auto"/>
        <w:bottom w:val="none" w:sz="0" w:space="0" w:color="auto"/>
        <w:right w:val="none" w:sz="0" w:space="0" w:color="auto"/>
      </w:divBdr>
    </w:div>
    <w:div w:id="1330982925">
      <w:bodyDiv w:val="1"/>
      <w:marLeft w:val="0"/>
      <w:marRight w:val="0"/>
      <w:marTop w:val="0"/>
      <w:marBottom w:val="0"/>
      <w:divBdr>
        <w:top w:val="none" w:sz="0" w:space="0" w:color="auto"/>
        <w:left w:val="none" w:sz="0" w:space="0" w:color="auto"/>
        <w:bottom w:val="none" w:sz="0" w:space="0" w:color="auto"/>
        <w:right w:val="none" w:sz="0" w:space="0" w:color="auto"/>
      </w:divBdr>
    </w:div>
    <w:div w:id="1591740087">
      <w:bodyDiv w:val="1"/>
      <w:marLeft w:val="0"/>
      <w:marRight w:val="0"/>
      <w:marTop w:val="0"/>
      <w:marBottom w:val="0"/>
      <w:divBdr>
        <w:top w:val="none" w:sz="0" w:space="0" w:color="auto"/>
        <w:left w:val="none" w:sz="0" w:space="0" w:color="auto"/>
        <w:bottom w:val="none" w:sz="0" w:space="0" w:color="auto"/>
        <w:right w:val="none" w:sz="0" w:space="0" w:color="auto"/>
      </w:divBdr>
    </w:div>
    <w:div w:id="2059892980">
      <w:bodyDiv w:val="1"/>
      <w:marLeft w:val="0"/>
      <w:marRight w:val="0"/>
      <w:marTop w:val="0"/>
      <w:marBottom w:val="0"/>
      <w:divBdr>
        <w:top w:val="none" w:sz="0" w:space="0" w:color="auto"/>
        <w:left w:val="none" w:sz="0" w:space="0" w:color="auto"/>
        <w:bottom w:val="none" w:sz="0" w:space="0" w:color="auto"/>
        <w:right w:val="none" w:sz="0" w:space="0" w:color="auto"/>
      </w:divBdr>
    </w:div>
    <w:div w:id="2081445804">
      <w:bodyDiv w:val="1"/>
      <w:marLeft w:val="0"/>
      <w:marRight w:val="0"/>
      <w:marTop w:val="0"/>
      <w:marBottom w:val="0"/>
      <w:divBdr>
        <w:top w:val="none" w:sz="0" w:space="0" w:color="auto"/>
        <w:left w:val="none" w:sz="0" w:space="0" w:color="auto"/>
        <w:bottom w:val="none" w:sz="0" w:space="0" w:color="auto"/>
        <w:right w:val="none" w:sz="0" w:space="0" w:color="auto"/>
      </w:divBdr>
    </w:div>
    <w:div w:id="212777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pers.ssrn.com/sol3/papers.cfm?abstract_id=2939273" TargetMode="External"/><Relationship Id="rId21" Type="http://schemas.openxmlformats.org/officeDocument/2006/relationships/hyperlink" Target="https://papers.ssrn.com/sol3/papers.cfm?abstract_id=2627394" TargetMode="External"/><Relationship Id="rId42" Type="http://schemas.openxmlformats.org/officeDocument/2006/relationships/hyperlink" Target="https://www.philly.com/news/philly-money-bail-criminal-justice-community-bail-fund-20190429.html" TargetMode="External"/><Relationship Id="rId47" Type="http://schemas.openxmlformats.org/officeDocument/2006/relationships/hyperlink" Target="https://thehill.com/opinion/criminal-justice/432385-doing-justice-isnt-left-its-right" TargetMode="External"/><Relationship Id="rId63" Type="http://schemas.openxmlformats.org/officeDocument/2006/relationships/hyperlink" Target="https://www.theverge.com/2018/1/17/16902016/compas-algorithm-sentencing-court-accuracy-problem" TargetMode="External"/><Relationship Id="rId68" Type="http://schemas.openxmlformats.org/officeDocument/2006/relationships/hyperlink" Target="https://theintercept.com/2020/07/12/risk-assessment-tools-bail-reform/" TargetMode="External"/><Relationship Id="rId84" Type="http://schemas.openxmlformats.org/officeDocument/2006/relationships/hyperlink" Target="https://whyy.org/segments/can-algorithms-help-judges-make-fair-decisions/" TargetMode="External"/><Relationship Id="rId89" Type="http://schemas.openxmlformats.org/officeDocument/2006/relationships/theme" Target="theme/theme1.xml"/><Relationship Id="rId16" Type="http://schemas.openxmlformats.org/officeDocument/2006/relationships/hyperlink" Target="https://papers.ssrn.com/sol3/papers.cfm?abstract_id=2809840" TargetMode="External"/><Relationship Id="rId11" Type="http://schemas.openxmlformats.org/officeDocument/2006/relationships/hyperlink" Target="https://papers.ssrn.com/sol3/papers.cfm?abstract_id=3787018" TargetMode="External"/><Relationship Id="rId32" Type="http://schemas.openxmlformats.org/officeDocument/2006/relationships/hyperlink" Target="https://theappeal.org/virtually-no-one-is-dangerous-enough-to-justify-jail/" TargetMode="External"/><Relationship Id="rId37" Type="http://schemas.openxmlformats.org/officeDocument/2006/relationships/hyperlink" Target="https://www.washingtonpost.com/business/2019/11/19/algorithms-were-supposed-make-virginia-judges-more-fair-what-actually-happened-was-far-more-complicated/" TargetMode="External"/><Relationship Id="rId53" Type="http://schemas.openxmlformats.org/officeDocument/2006/relationships/hyperlink" Target="https://www.sciencemag.org/news/2018/01/united-states-computers-help-decide-who-goes-jail-their-judgment-may-be-no-better-ours" TargetMode="External"/><Relationship Id="rId58" Type="http://schemas.openxmlformats.org/officeDocument/2006/relationships/hyperlink" Target="https://www.theatlantic.com/politics/archive/2018/09/the-bail-reform-tool-that-activists-want-abolished/570913/" TargetMode="External"/><Relationship Id="rId74" Type="http://schemas.openxmlformats.org/officeDocument/2006/relationships/hyperlink" Target="https://www.philly.com/news/money-bail-philly-aclu-criminal-justice-reform-yasp-pretrial-20190312.html" TargetMode="External"/><Relationship Id="rId79" Type="http://schemas.openxmlformats.org/officeDocument/2006/relationships/hyperlink" Target="https://www.cleveland.com/metro/index.ssf/2016/08/seattle_routinely_jails_people.html" TargetMode="External"/><Relationship Id="rId5" Type="http://schemas.openxmlformats.org/officeDocument/2006/relationships/webSettings" Target="webSettings.xml"/><Relationship Id="rId14" Type="http://schemas.openxmlformats.org/officeDocument/2006/relationships/hyperlink" Target="https://papers.ssrn.com/sol3/papers.cfm?abstract_id=3016088" TargetMode="External"/><Relationship Id="rId22" Type="http://schemas.openxmlformats.org/officeDocument/2006/relationships/hyperlink" Target="https://papers.ssrn.com/sol3/papers.cfm?abstract_id=4528125" TargetMode="External"/><Relationship Id="rId27" Type="http://schemas.openxmlformats.org/officeDocument/2006/relationships/hyperlink" Target="https://papers.ssrn.com/sol3/papers.cfm?abstract_id=2165676" TargetMode="External"/><Relationship Id="rId30" Type="http://schemas.openxmlformats.org/officeDocument/2006/relationships/hyperlink" Target="https://drive.google.com/file/d/1rkjkujISwn0q-7kSRkCkq_LYpL-ngjps/view" TargetMode="External"/><Relationship Id="rId35" Type="http://schemas.openxmlformats.org/officeDocument/2006/relationships/hyperlink" Target="https://www.chron.com/opinion/outlook/article/Heaton-Mayson-and-Stevenson-Bail-system-is-9171634.php" TargetMode="External"/><Relationship Id="rId43" Type="http://schemas.openxmlformats.org/officeDocument/2006/relationships/hyperlink" Target="http://time.com/5556823/bail-reform-criminal-justice-system/" TargetMode="External"/><Relationship Id="rId48" Type="http://schemas.openxmlformats.org/officeDocument/2006/relationships/hyperlink" Target="https://www.philly.com/opinion/editorials/cash-bail-crimiinal-justice-reform-krasner-editorial-20190502.html" TargetMode="External"/><Relationship Id="rId56" Type="http://schemas.openxmlformats.org/officeDocument/2006/relationships/hyperlink" Target="https://www.dailysignal.com/2018/09/06/california-is-changing-its-bail-system-the-reforms-are-hopeful-but-unproven/" TargetMode="External"/><Relationship Id="rId64" Type="http://schemas.openxmlformats.org/officeDocument/2006/relationships/hyperlink" Target="https://psmag.com/social-justice/removing-racial-bias-from-the-algorithm" TargetMode="External"/><Relationship Id="rId69" Type="http://schemas.openxmlformats.org/officeDocument/2006/relationships/hyperlink" Target="https://undark.org/article/criminal-justice-racist-algorithm/" TargetMode="External"/><Relationship Id="rId77" Type="http://schemas.openxmlformats.org/officeDocument/2006/relationships/hyperlink" Target="https://www.nytimes.com/2017/03/09/us/houston-bail-reform-sheriff-gonzalez.html" TargetMode="External"/><Relationship Id="rId8" Type="http://schemas.openxmlformats.org/officeDocument/2006/relationships/hyperlink" Target="mailto:mstevenson@law.virginia.edu" TargetMode="External"/><Relationship Id="rId51" Type="http://schemas.openxmlformats.org/officeDocument/2006/relationships/hyperlink" Target="https://www.wired.com/story/algorithms-shouldve-made-courts-more-fair-what-went-wrong/" TargetMode="External"/><Relationship Id="rId72" Type="http://schemas.openxmlformats.org/officeDocument/2006/relationships/hyperlink" Target="https://www.ibtimes.com/pretrial-detention-linked-increase-guilty-pleas-drop-employment-study-2405031" TargetMode="External"/><Relationship Id="rId80" Type="http://schemas.openxmlformats.org/officeDocument/2006/relationships/hyperlink" Target="https://abc13.com/news/bail-practices-in-harris-county-jail-under-scrutiny/1547276/" TargetMode="External"/><Relationship Id="rId85" Type="http://schemas.openxmlformats.org/officeDocument/2006/relationships/hyperlink" Target="https://shows.acast.com/ipse-dixit/episodes/megan-stevenson-on-algorithmic-risk-assessment" TargetMode="External"/><Relationship Id="rId3" Type="http://schemas.openxmlformats.org/officeDocument/2006/relationships/styles" Target="styles.xml"/><Relationship Id="rId12" Type="http://schemas.openxmlformats.org/officeDocument/2006/relationships/hyperlink" Target="https://papers.ssrn.com/sol3/papers.cfm?abstract_id=3374571" TargetMode="External"/><Relationship Id="rId17" Type="http://schemas.openxmlformats.org/officeDocument/2006/relationships/hyperlink" Target="https://papers.ssrn.com/sol3/papers.cfm?abstract_id=3489440" TargetMode="External"/><Relationship Id="rId25" Type="http://schemas.openxmlformats.org/officeDocument/2006/relationships/hyperlink" Target="https://www.brookings.edu/blog/up-front/2016/08/22/are-criminal-risk-assessment-scores-racist/" TargetMode="External"/><Relationship Id="rId33" Type="http://schemas.openxmlformats.org/officeDocument/2006/relationships/hyperlink" Target="https://thehill.com/opinion/civil-rights/371954-in-us-bail-reform-justice-by-algorithm-can-only-go-so-far" TargetMode="External"/><Relationship Id="rId38" Type="http://schemas.openxmlformats.org/officeDocument/2006/relationships/hyperlink" Target="https://www.wired.com/story/algorithms-shouldve-made-courts-more-fair-what-went-wrong/" TargetMode="External"/><Relationship Id="rId46" Type="http://schemas.openxmlformats.org/officeDocument/2006/relationships/hyperlink" Target="https://www.philly.com/news/philly-district-attorney-larry-krasner-money-bail-criminal-justice-reform-incarceration-20190219.html" TargetMode="External"/><Relationship Id="rId59" Type="http://schemas.openxmlformats.org/officeDocument/2006/relationships/hyperlink" Target="https://undark.org/article/criminal-justice-racist-algorithm/" TargetMode="External"/><Relationship Id="rId67" Type="http://schemas.openxmlformats.org/officeDocument/2006/relationships/hyperlink" Target="https://www.law.com/legaltechnews/2020/07/16/judges-may-be-using-risk-assessments-too-much-and-too-little/?slreturn=20200620123916" TargetMode="External"/><Relationship Id="rId20" Type="http://schemas.openxmlformats.org/officeDocument/2006/relationships/hyperlink" Target="https://papers.ssrn.com/sol3/papers.cfm?abstract_id=2777615" TargetMode="External"/><Relationship Id="rId41" Type="http://schemas.openxmlformats.org/officeDocument/2006/relationships/hyperlink" Target="https://www.theatlantic.com/politics/archive/2016/07/why-pretrial-jail-can-mean-pleading-to-worse-crimes/491975/" TargetMode="External"/><Relationship Id="rId54" Type="http://schemas.openxmlformats.org/officeDocument/2006/relationships/hyperlink" Target="https://www.theguardian.com/us-news/2018/sep/07/imprisoned-by-algorithms-the-dark-side-of-california-ending-cash-bail" TargetMode="External"/><Relationship Id="rId62" Type="http://schemas.openxmlformats.org/officeDocument/2006/relationships/hyperlink" Target="https://www.usatoday.com/story/opinion/policing/2018/08/30/california-law-risk-assessments-bail-justice-system-policing-usa/1043956002/" TargetMode="External"/><Relationship Id="rId70" Type="http://schemas.openxmlformats.org/officeDocument/2006/relationships/hyperlink" Target="https://www.theatlantic.com/politics/archive/2016/07/why-pretrial-jail-can-mean-pleading-to-worse-crimes/491975/" TargetMode="External"/><Relationship Id="rId75" Type="http://schemas.openxmlformats.org/officeDocument/2006/relationships/hyperlink" Target="https://www.americamagazine.org/politics-society/2018/04/06/why-more-data-needed-when-reporting-latinos-criminal-justice-system" TargetMode="External"/><Relationship Id="rId83" Type="http://schemas.openxmlformats.org/officeDocument/2006/relationships/hyperlink" Target="https://www.probablecausation.com/podcasts/episode-4-megan-stevenso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s.ssrn.com/sol3/papers.cfm?abstract_id=3146057" TargetMode="External"/><Relationship Id="rId23" Type="http://schemas.openxmlformats.org/officeDocument/2006/relationships/hyperlink" Target="https://inquest.org/choosing-freedom/" TargetMode="External"/><Relationship Id="rId28" Type="http://schemas.openxmlformats.org/officeDocument/2006/relationships/hyperlink" Target="https://papers.ssrn.com/sol3/papers.cfm?abstract_id=4507597" TargetMode="External"/><Relationship Id="rId36" Type="http://schemas.openxmlformats.org/officeDocument/2006/relationships/hyperlink" Target="http://digital.olivesoftware.com/Olive/ODN/PhiladelphiaInquirer/shared/ShowArticle.aspx?doc=PHQP%2F2016%2F09%2F09&amp;entity=Ar01700&amp;sk=491E820E" TargetMode="External"/><Relationship Id="rId49" Type="http://schemas.openxmlformats.org/officeDocument/2006/relationships/hyperlink" Target="https://www.prisonpolicy.org/blog/2018/08/22/blackbox/" TargetMode="External"/><Relationship Id="rId57" Type="http://schemas.openxmlformats.org/officeDocument/2006/relationships/hyperlink" Target="https://www.wired.co.uk/article/police-ai-uk-durham-hart-checkpoint-algorithm-edit" TargetMode="External"/><Relationship Id="rId10" Type="http://schemas.openxmlformats.org/officeDocument/2006/relationships/hyperlink" Target="https://papers.ssrn.com/sol3/papers.cfm?abstract_id=4445710" TargetMode="External"/><Relationship Id="rId31" Type="http://schemas.openxmlformats.org/officeDocument/2006/relationships/hyperlink" Target="https://riponsociety.org/article/our-pretrial-system-needs-to-be-torn-down-and-rebuilt/" TargetMode="External"/><Relationship Id="rId44" Type="http://schemas.openxmlformats.org/officeDocument/2006/relationships/hyperlink" Target="https://reason.com/blog/2019/02/21/philadelphia-showing-successes-in-reduci" TargetMode="External"/><Relationship Id="rId52" Type="http://schemas.openxmlformats.org/officeDocument/2006/relationships/hyperlink" Target="https://www.newsweek.com/ai-racist-yet-computer-algorithms-are-helping-decide-court-cases-789296" TargetMode="External"/><Relationship Id="rId60" Type="http://schemas.openxmlformats.org/officeDocument/2006/relationships/hyperlink" Target="https://undark.org/article/a-calculating-look-at-criminal-justice/" TargetMode="External"/><Relationship Id="rId65" Type="http://schemas.openxmlformats.org/officeDocument/2006/relationships/hyperlink" Target="https://www.usnews.com/news/best-states/new-jersey/articles/2019-02-17/controversial-algorithms-help-decide-who-stays-in-jail" TargetMode="External"/><Relationship Id="rId73" Type="http://schemas.openxmlformats.org/officeDocument/2006/relationships/hyperlink" Target="https://www.brookings.edu/opinions/to-reduce-wrongful-convictions-reform-the-bail-system/" TargetMode="External"/><Relationship Id="rId78" Type="http://schemas.openxmlformats.org/officeDocument/2006/relationships/hyperlink" Target="http://www.philly.com/philly/business/law/20160826_Penn_study__defendants_who_can_t_make_bail_are_likelier_to_be_jailed_now_and_in_the_future.html" TargetMode="External"/><Relationship Id="rId81" Type="http://schemas.openxmlformats.org/officeDocument/2006/relationships/hyperlink" Target="https://www.law.virginia.edu/commonlaw/show-notes-high-cost-pretrial-detention" TargetMode="External"/><Relationship Id="rId86" Type="http://schemas.openxmlformats.org/officeDocument/2006/relationships/hyperlink" Target="https://www.pscp.tv/w/1nAKELBdVLOxL" TargetMode="External"/><Relationship Id="rId4" Type="http://schemas.openxmlformats.org/officeDocument/2006/relationships/settings" Target="settings.xml"/><Relationship Id="rId9" Type="http://schemas.openxmlformats.org/officeDocument/2006/relationships/hyperlink" Target="https://cjexpertpanel.org/" TargetMode="External"/><Relationship Id="rId13" Type="http://schemas.openxmlformats.org/officeDocument/2006/relationships/hyperlink" Target="https://papers.ssrn.com/sol3/papers.cfm?abstract_id=3225350" TargetMode="External"/><Relationship Id="rId18" Type="http://schemas.openxmlformats.org/officeDocument/2006/relationships/hyperlink" Target="https://papers.ssrn.com/sol3/papers.cfm?abstract_id=3335138" TargetMode="External"/><Relationship Id="rId39" Type="http://schemas.openxmlformats.org/officeDocument/2006/relationships/hyperlink" Target="https://www.inquirer.com/news/philly-money-bail-criminal-justice-community-bail-fund-20190429.html" TargetMode="External"/><Relationship Id="rId34" Type="http://schemas.openxmlformats.org/officeDocument/2006/relationships/hyperlink" Target="https://thecrimereport.org/2017/08/31/does-risk-assessment-work-theres-no-single-answer/" TargetMode="External"/><Relationship Id="rId50" Type="http://schemas.openxmlformats.org/officeDocument/2006/relationships/hyperlink" Target="https://undark.org/article/a-calculating-look-at-criminal-justice/" TargetMode="External"/><Relationship Id="rId55" Type="http://schemas.openxmlformats.org/officeDocument/2006/relationships/hyperlink" Target="https://www.usnews.com/news/best-states/pennsylvania/articles/2018-07-28/pennsylvanias-bail-system-keeps-poor-people-in-jail" TargetMode="External"/><Relationship Id="rId76" Type="http://schemas.openxmlformats.org/officeDocument/2006/relationships/hyperlink" Target="https://www.houstonpress.com/news/researchers-think-harris-countys-bail-system-is-unconstitutional-8627961" TargetMode="External"/><Relationship Id="rId7" Type="http://schemas.openxmlformats.org/officeDocument/2006/relationships/endnotes" Target="endnotes.xml"/><Relationship Id="rId71" Type="http://schemas.openxmlformats.org/officeDocument/2006/relationships/hyperlink" Target="http://www.philly.com/philly/business/law/20160826_Penn_study__defendants_who_can_t_make_bail_are_likelier_to_be_jailed_now_and_in_the_future.html" TargetMode="External"/><Relationship Id="rId2" Type="http://schemas.openxmlformats.org/officeDocument/2006/relationships/numbering" Target="numbering.xml"/><Relationship Id="rId29" Type="http://schemas.openxmlformats.org/officeDocument/2006/relationships/hyperlink" Target="https://www.law.uchicago.edu/news/inaugural-donald-m-ephraim-prize-law-and-economics-awarded-megan-t-stevenson" TargetMode="External"/><Relationship Id="rId24" Type="http://schemas.openxmlformats.org/officeDocument/2006/relationships/hyperlink" Target="https://papers.ssrn.com/sol3/papers.cfm?abstract_id=3615742" TargetMode="External"/><Relationship Id="rId40" Type="http://schemas.openxmlformats.org/officeDocument/2006/relationships/hyperlink" Target="https://www.inquirer.com/news/philly-district-attorney-larry-krasner-money-bail-criminal-justice-reform-incarceration-20190219.html" TargetMode="External"/><Relationship Id="rId45" Type="http://schemas.openxmlformats.org/officeDocument/2006/relationships/hyperlink" Target="https://www.phillytrib.com/news/local_news/independent-study-supports-krasner-war-on-cash-bail/article_f5e77683-3978-5b57-9e1e-03e9c7f5ed5b.html" TargetMode="External"/><Relationship Id="rId66" Type="http://schemas.openxmlformats.org/officeDocument/2006/relationships/hyperlink" Target="https://www.fastcompany.com/90249511/hidden-algorithms-could-already-be-helping-compute-your-fate" TargetMode="External"/><Relationship Id="rId87" Type="http://schemas.openxmlformats.org/officeDocument/2006/relationships/hyperlink" Target="https://www.facebook.com/watch/live/?v=449312406352136&amp;ref=watch_permalink" TargetMode="External"/><Relationship Id="rId61" Type="http://schemas.openxmlformats.org/officeDocument/2006/relationships/hyperlink" Target="https://slate.com/technology/2018/07/pennsylvania-commission-on-sentencing-is-trying-to-make-its-algorithm-transparent.html" TargetMode="External"/><Relationship Id="rId82" Type="http://schemas.openxmlformats.org/officeDocument/2006/relationships/hyperlink" Target="https://hiphination.org/season-3-episodes/s3-episode-2-risky-business/" TargetMode="External"/><Relationship Id="rId19" Type="http://schemas.openxmlformats.org/officeDocument/2006/relationships/hyperlink" Target="https://papers.ssrn.com/sol3/papers.cfm?abstract_id=3523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0E48A-749B-4064-AC0C-34C88281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7208</TotalTime>
  <Pages>8</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Stevenson</dc:creator>
  <cp:keywords/>
  <dc:description/>
  <cp:lastModifiedBy>Megan Stevenson</cp:lastModifiedBy>
  <cp:revision>70</cp:revision>
  <cp:lastPrinted>2020-09-10T21:13:00Z</cp:lastPrinted>
  <dcterms:created xsi:type="dcterms:W3CDTF">2021-08-13T19:27:00Z</dcterms:created>
  <dcterms:modified xsi:type="dcterms:W3CDTF">2023-08-02T16:34:00Z</dcterms:modified>
</cp:coreProperties>
</file>